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9163B2" w:rsidP="0091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2">
              <w:rPr>
                <w:rFonts w:ascii="Times New Roman" w:hAnsi="Times New Roman" w:cs="Times New Roman"/>
                <w:sz w:val="24"/>
                <w:szCs w:val="24"/>
              </w:rPr>
              <w:t xml:space="preserve">«Трубопроводы технологические». Станция </w:t>
            </w:r>
            <w:proofErr w:type="spellStart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>нефтенасосная</w:t>
            </w:r>
            <w:proofErr w:type="spellEnd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 xml:space="preserve"> дожимная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B2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>Сортымское</w:t>
            </w:r>
            <w:proofErr w:type="spellEnd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 xml:space="preserve"> нефтяное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9163B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2">
              <w:rPr>
                <w:rFonts w:ascii="Times New Roman" w:hAnsi="Times New Roman" w:cs="Times New Roman"/>
                <w:sz w:val="24"/>
                <w:szCs w:val="24"/>
              </w:rPr>
              <w:t xml:space="preserve">«Трубопроводы технологические». Станция </w:t>
            </w:r>
            <w:proofErr w:type="spellStart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>нефтенасосная</w:t>
            </w:r>
            <w:proofErr w:type="spellEnd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 xml:space="preserve"> дожимная №3. Нижне-</w:t>
            </w:r>
            <w:proofErr w:type="spellStart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>Сортымское</w:t>
            </w:r>
            <w:proofErr w:type="spellEnd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 xml:space="preserve"> нефтяное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463B4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ткрытое акционерное общество «Сургутнефтегаз», структурное подразделение нефтегазодобывающее управление «Нижнесортымскнефть»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463B42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2">
              <w:rPr>
                <w:rFonts w:ascii="Times New Roman" w:hAnsi="Times New Roman" w:cs="Times New Roman"/>
                <w:sz w:val="24"/>
                <w:szCs w:val="24"/>
              </w:rPr>
              <w:t xml:space="preserve">628415, Российская Федерация, Ханты-Мансийский автономный округ – Югра, г. Сургут, ул. Григория </w:t>
            </w:r>
            <w:proofErr w:type="spellStart"/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Кукуе-вицкого</w:t>
            </w:r>
            <w:proofErr w:type="spellEnd"/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BD6333" w:rsidRPr="00BD6333" w:rsidRDefault="00BD6333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3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осуществивших подготовку </w:t>
            </w:r>
            <w:r w:rsidR="009163B2" w:rsidRPr="00465658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="009163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63B42">
              <w:rPr>
                <w:rFonts w:ascii="Times New Roman" w:hAnsi="Times New Roman" w:cs="Times New Roman"/>
                <w:sz w:val="24"/>
                <w:szCs w:val="24"/>
              </w:rPr>
              <w:t>результатов ин</w:t>
            </w:r>
            <w:r w:rsidR="007D4805">
              <w:rPr>
                <w:rFonts w:ascii="Times New Roman" w:hAnsi="Times New Roman" w:cs="Times New Roman"/>
                <w:sz w:val="24"/>
                <w:szCs w:val="24"/>
              </w:rPr>
              <w:t>женерных изыскании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6035" w:rsidRDefault="007D4805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0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 Сургутский научно-исследовательский и проектный институт «</w:t>
            </w:r>
            <w:proofErr w:type="spellStart"/>
            <w:r w:rsidRPr="007D4805">
              <w:rPr>
                <w:rFonts w:ascii="Times New Roman" w:hAnsi="Times New Roman" w:cs="Times New Roman"/>
                <w:sz w:val="24"/>
                <w:szCs w:val="24"/>
              </w:rPr>
              <w:t>СургутНИПИнефть</w:t>
            </w:r>
            <w:proofErr w:type="spellEnd"/>
            <w:r w:rsidRPr="007D4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, д. 1, корпус 1.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628415, Российская Федерация, Ханты-Мансийский автономный округ – Югра, </w:t>
            </w:r>
          </w:p>
          <w:p w:rsid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465658" w:rsidRPr="007D4805" w:rsidRDefault="00465658" w:rsidP="00E72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9163B2" w:rsidP="007D4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Сургутский район, Нижне-</w:t>
            </w:r>
            <w:proofErr w:type="spellStart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>Сортымское</w:t>
            </w:r>
            <w:proofErr w:type="spellEnd"/>
            <w:r w:rsidRPr="009163B2">
              <w:rPr>
                <w:rFonts w:ascii="Times New Roman" w:hAnsi="Times New Roman" w:cs="Times New Roman"/>
                <w:sz w:val="24"/>
                <w:szCs w:val="24"/>
              </w:rPr>
              <w:t xml:space="preserve"> нефтяное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BB7AE0" w:rsidP="003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Pr="003E367F">
              <w:rPr>
                <w:rFonts w:ascii="Times New Roman" w:hAnsi="Times New Roman" w:cs="Times New Roman"/>
                <w:sz w:val="24"/>
                <w:szCs w:val="24"/>
              </w:rPr>
              <w:t>1-1-3-0</w:t>
            </w:r>
            <w:r w:rsidR="00BD6333" w:rsidRPr="003E3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67F" w:rsidRPr="003E36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E367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D6333" w:rsidRPr="003E3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9163B2" w:rsidP="004F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0086" w:rsidRPr="004F0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4F00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4C4A35" w:rsidP="009D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4A35">
              <w:rPr>
                <w:rFonts w:ascii="Times New Roman" w:hAnsi="Times New Roman" w:cs="Times New Roman"/>
                <w:sz w:val="24"/>
                <w:szCs w:val="24"/>
              </w:rPr>
              <w:t>ефтегазопровод предназначен для подачи продукции добывающих скважин существующих кустовых площадок на действующую ДНС-3 Нижне-</w:t>
            </w:r>
            <w:proofErr w:type="spellStart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>Сортымского</w:t>
            </w:r>
            <w:proofErr w:type="spellEnd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месторождения, нефтепровод предназначен для транспортировки нефти от УП ДНС-3 Нижне-</w:t>
            </w:r>
            <w:proofErr w:type="spellStart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>Сортымского</w:t>
            </w:r>
            <w:proofErr w:type="spellEnd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м</w:t>
            </w:r>
            <w:bookmarkStart w:id="0" w:name="_GoBack"/>
            <w:bookmarkEnd w:id="0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>есторождения до точки подключения к существующему нефтепроводу «ДНС-3 Нижне-</w:t>
            </w:r>
            <w:proofErr w:type="spellStart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>Сортымского</w:t>
            </w:r>
            <w:proofErr w:type="spellEnd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– </w:t>
            </w:r>
            <w:proofErr w:type="spellStart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>т.вр</w:t>
            </w:r>
            <w:proofErr w:type="spellEnd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>. ДНС-2 Нижне-</w:t>
            </w:r>
            <w:proofErr w:type="spellStart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>Сортымского</w:t>
            </w:r>
            <w:proofErr w:type="spellEnd"/>
            <w:r w:rsidRPr="004C4A3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E7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</w:t>
            </w:r>
            <w:r w:rsidR="00E72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6565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E72A5D" w:rsidP="0046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5D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по сейсмичности – умеренно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асная, по подтоплению и по пуче</w:t>
            </w:r>
            <w:r w:rsidRPr="00E72A5D">
              <w:rPr>
                <w:rFonts w:ascii="Times New Roman" w:hAnsi="Times New Roman" w:cs="Times New Roman"/>
                <w:sz w:val="24"/>
                <w:szCs w:val="24"/>
              </w:rPr>
              <w:t>нию территории – опасная.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367F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4A35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163B2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2A5D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Горчаков Виктор Геннадьевич</cp:lastModifiedBy>
  <cp:revision>22</cp:revision>
  <dcterms:created xsi:type="dcterms:W3CDTF">2017-12-21T10:57:00Z</dcterms:created>
  <dcterms:modified xsi:type="dcterms:W3CDTF">2018-03-12T07:28:00Z</dcterms:modified>
</cp:coreProperties>
</file>