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678"/>
      </w:tblGrid>
      <w:tr w:rsidR="00F50093" w:rsidRPr="006F21C8" w:rsidTr="008E1FBE">
        <w:tc>
          <w:tcPr>
            <w:tcW w:w="4786" w:type="dxa"/>
          </w:tcPr>
          <w:p w:rsidR="00F50093" w:rsidRPr="006F21C8" w:rsidRDefault="00F50093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21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«СОГЛАСОВАНО»</w:t>
            </w:r>
          </w:p>
          <w:p w:rsidR="00FC69BD" w:rsidRDefault="00FC69BD" w:rsidP="00C82CC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Служба </w:t>
            </w:r>
            <w:r w:rsidR="00C82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жилищного</w:t>
            </w:r>
          </w:p>
          <w:p w:rsidR="00C82CC7" w:rsidRPr="006F21C8" w:rsidRDefault="00C82CC7" w:rsidP="00C82CC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строительного надзора</w:t>
            </w:r>
          </w:p>
          <w:p w:rsidR="00F50093" w:rsidRPr="006F21C8" w:rsidRDefault="00F50093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Ханты-Мансийского </w:t>
            </w:r>
          </w:p>
          <w:p w:rsidR="00F50093" w:rsidRPr="006F21C8" w:rsidRDefault="00F50093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автономного округа – Югры</w:t>
            </w:r>
          </w:p>
          <w:p w:rsidR="00F50093" w:rsidRPr="006F21C8" w:rsidRDefault="00F50093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0093" w:rsidRPr="006F21C8" w:rsidRDefault="00B768D9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71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C69BD" w:rsidRPr="006F2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:rsidR="00FC69BD" w:rsidRPr="006F21C8" w:rsidRDefault="00FC69BD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0093" w:rsidRPr="006F21C8" w:rsidRDefault="00F50093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</w:t>
            </w:r>
            <w:r w:rsidR="00F4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А.П. Копылов</w:t>
            </w:r>
          </w:p>
          <w:p w:rsidR="00F50093" w:rsidRPr="006F21C8" w:rsidRDefault="00F50093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0093" w:rsidRPr="006F21C8" w:rsidRDefault="003320DC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</w:t>
            </w:r>
            <w:r w:rsidRPr="0010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33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16-О</w:t>
            </w:r>
          </w:p>
          <w:p w:rsidR="00F50093" w:rsidRPr="006F21C8" w:rsidRDefault="003320DC" w:rsidP="00865D5F">
            <w:pPr>
              <w:pStyle w:val="11"/>
              <w:spacing w:before="12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Pr="0033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33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апреля</w:t>
            </w:r>
            <w:r w:rsidR="00F50093" w:rsidRPr="0033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20</w:t>
            </w:r>
            <w:r w:rsidRPr="0033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F50093" w:rsidRPr="006F2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F50093" w:rsidRPr="006F21C8" w:rsidRDefault="00F50093" w:rsidP="008E1FB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21C8" w:rsidRPr="006E6331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F21C8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33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Ханты-Мансийского </w:t>
            </w:r>
          </w:p>
          <w:p w:rsidR="006F21C8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331"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6F21C8" w:rsidRPr="006E6331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C8" w:rsidRPr="006E6331" w:rsidRDefault="00746BFA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21C8" w:rsidRPr="006E633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6F21C8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C8" w:rsidRPr="007A5EFB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331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3320DC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7A5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DC">
              <w:rPr>
                <w:rFonts w:ascii="Times New Roman" w:hAnsi="Times New Roman" w:cs="Times New Roman"/>
                <w:sz w:val="28"/>
                <w:szCs w:val="28"/>
              </w:rPr>
              <w:t>Уткин</w:t>
            </w:r>
          </w:p>
          <w:p w:rsidR="006F21C8" w:rsidRPr="006E6331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C8" w:rsidRDefault="006F21C8" w:rsidP="006F21C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20DC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№ </w:t>
            </w:r>
            <w:r w:rsidR="003320DC" w:rsidRPr="00996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13-Р-</w:t>
            </w:r>
            <w:r w:rsidR="003320DC" w:rsidRPr="00C82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:rsidR="00F50093" w:rsidRPr="006F21C8" w:rsidRDefault="006F21C8" w:rsidP="00865D5F">
            <w:pPr>
              <w:pStyle w:val="11"/>
              <w:spacing w:before="12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3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B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20DC" w:rsidRPr="00332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3320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0DC" w:rsidRPr="00332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332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3320DC" w:rsidRPr="00332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6E63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E1FBE" w:rsidRPr="006F21C8" w:rsidRDefault="008E1FBE" w:rsidP="008628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0A" w:rsidRPr="006F21C8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0A" w:rsidRP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280A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Pr="004C3797" w:rsidRDefault="00BF146E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автономного</w:t>
      </w:r>
      <w:r w:rsidR="0086280A" w:rsidRPr="004C3797">
        <w:rPr>
          <w:rFonts w:ascii="Times New Roman" w:hAnsi="Times New Roman" w:cs="Times New Roman"/>
          <w:b/>
          <w:sz w:val="36"/>
          <w:szCs w:val="36"/>
        </w:rPr>
        <w:t xml:space="preserve"> учреждения</w:t>
      </w: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797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 – Югры</w:t>
      </w:r>
    </w:p>
    <w:p w:rsidR="0086280A" w:rsidRPr="004C3797" w:rsidRDefault="0086280A" w:rsidP="007373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797">
        <w:rPr>
          <w:rFonts w:ascii="Times New Roman" w:hAnsi="Times New Roman" w:cs="Times New Roman"/>
          <w:b/>
          <w:sz w:val="36"/>
          <w:szCs w:val="36"/>
        </w:rPr>
        <w:t>«</w:t>
      </w:r>
      <w:r w:rsidR="00C82CC7">
        <w:rPr>
          <w:rFonts w:ascii="Times New Roman" w:hAnsi="Times New Roman" w:cs="Times New Roman"/>
          <w:b/>
          <w:sz w:val="36"/>
          <w:szCs w:val="36"/>
        </w:rPr>
        <w:t>Управление государственной экспертизы проектной документации и ценообразования в строительстве</w:t>
      </w:r>
      <w:r w:rsidRPr="004C3797">
        <w:rPr>
          <w:rFonts w:ascii="Times New Roman" w:hAnsi="Times New Roman" w:cs="Times New Roman"/>
          <w:b/>
          <w:sz w:val="36"/>
          <w:szCs w:val="36"/>
        </w:rPr>
        <w:t>»</w:t>
      </w: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7CD" w:rsidRDefault="000213B0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987EB0" w:rsidRPr="00523B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7EB0" w:rsidRPr="00523BEB">
        <w:rPr>
          <w:rFonts w:ascii="Times New Roman" w:hAnsi="Times New Roman" w:cs="Times New Roman"/>
          <w:sz w:val="28"/>
          <w:szCs w:val="28"/>
        </w:rPr>
        <w:t xml:space="preserve">.04.2017, </w:t>
      </w:r>
      <w:r w:rsidR="008A40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90AE5" w:rsidRPr="00523BEB">
        <w:rPr>
          <w:rFonts w:ascii="Times New Roman" w:hAnsi="Times New Roman" w:cs="Times New Roman"/>
          <w:sz w:val="28"/>
          <w:szCs w:val="28"/>
        </w:rPr>
        <w:t>.11</w:t>
      </w:r>
      <w:r w:rsidR="00790AE5">
        <w:rPr>
          <w:rFonts w:ascii="Times New Roman" w:hAnsi="Times New Roman" w:cs="Times New Roman"/>
          <w:sz w:val="28"/>
          <w:szCs w:val="28"/>
        </w:rPr>
        <w:t xml:space="preserve">.2017, </w:t>
      </w:r>
      <w:r w:rsidR="008A40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="0069242D">
        <w:rPr>
          <w:rFonts w:ascii="Times New Roman" w:hAnsi="Times New Roman" w:cs="Times New Roman"/>
          <w:sz w:val="28"/>
          <w:szCs w:val="28"/>
        </w:rPr>
        <w:t xml:space="preserve">.2018, </w:t>
      </w:r>
    </w:p>
    <w:p w:rsidR="0086280A" w:rsidRPr="00987EB0" w:rsidRDefault="008A40D1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13B0">
        <w:rPr>
          <w:rFonts w:ascii="Times New Roman" w:hAnsi="Times New Roman" w:cs="Times New Roman"/>
          <w:sz w:val="28"/>
          <w:szCs w:val="28"/>
        </w:rPr>
        <w:t>31.07</w:t>
      </w:r>
      <w:r w:rsidR="00523BEB">
        <w:rPr>
          <w:rFonts w:ascii="Times New Roman" w:hAnsi="Times New Roman" w:cs="Times New Roman"/>
          <w:sz w:val="28"/>
          <w:szCs w:val="28"/>
        </w:rPr>
        <w:t xml:space="preserve">.2020,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13B0">
        <w:rPr>
          <w:rFonts w:ascii="Times New Roman" w:hAnsi="Times New Roman" w:cs="Times New Roman"/>
          <w:sz w:val="28"/>
          <w:szCs w:val="28"/>
        </w:rPr>
        <w:t>04.09</w:t>
      </w:r>
      <w:r w:rsidR="00124ACE">
        <w:rPr>
          <w:rFonts w:ascii="Times New Roman" w:hAnsi="Times New Roman" w:cs="Times New Roman"/>
          <w:sz w:val="28"/>
          <w:szCs w:val="28"/>
        </w:rPr>
        <w:t xml:space="preserve">.2020,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13B0">
        <w:rPr>
          <w:rFonts w:ascii="Times New Roman" w:hAnsi="Times New Roman" w:cs="Times New Roman"/>
          <w:sz w:val="28"/>
          <w:szCs w:val="28"/>
        </w:rPr>
        <w:t>25.06</w:t>
      </w:r>
      <w:r w:rsidR="009D2C9E">
        <w:rPr>
          <w:rFonts w:ascii="Times New Roman" w:hAnsi="Times New Roman" w:cs="Times New Roman"/>
          <w:sz w:val="28"/>
          <w:szCs w:val="28"/>
        </w:rPr>
        <w:t xml:space="preserve">.2021,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13B0">
        <w:rPr>
          <w:rFonts w:ascii="Times New Roman" w:hAnsi="Times New Roman" w:cs="Times New Roman"/>
          <w:sz w:val="28"/>
          <w:szCs w:val="28"/>
        </w:rPr>
        <w:t>11.05</w:t>
      </w:r>
      <w:r w:rsidR="00E761FD">
        <w:rPr>
          <w:rFonts w:ascii="Times New Roman" w:hAnsi="Times New Roman" w:cs="Times New Roman"/>
          <w:sz w:val="28"/>
          <w:szCs w:val="28"/>
        </w:rPr>
        <w:t xml:space="preserve">.2022,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13B0">
        <w:rPr>
          <w:rFonts w:ascii="Times New Roman" w:hAnsi="Times New Roman" w:cs="Times New Roman"/>
          <w:sz w:val="28"/>
          <w:szCs w:val="28"/>
        </w:rPr>
        <w:t>27.06</w:t>
      </w:r>
      <w:r w:rsidR="001B57CD">
        <w:rPr>
          <w:rFonts w:ascii="Times New Roman" w:hAnsi="Times New Roman" w:cs="Times New Roman"/>
          <w:sz w:val="28"/>
          <w:szCs w:val="28"/>
        </w:rPr>
        <w:t>.2022)</w:t>
      </w: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Pr="004C3797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80A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5F5" w:rsidRPr="004C3797" w:rsidRDefault="00F175F5" w:rsidP="009E6A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280A" w:rsidRPr="00632E5E" w:rsidRDefault="0086280A" w:rsidP="008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97">
        <w:rPr>
          <w:rFonts w:ascii="Times New Roman" w:hAnsi="Times New Roman" w:cs="Times New Roman"/>
          <w:sz w:val="28"/>
          <w:szCs w:val="28"/>
        </w:rPr>
        <w:t>20</w:t>
      </w:r>
      <w:r w:rsidR="00626408">
        <w:rPr>
          <w:rFonts w:ascii="Times New Roman" w:hAnsi="Times New Roman" w:cs="Times New Roman"/>
          <w:sz w:val="28"/>
          <w:szCs w:val="28"/>
        </w:rPr>
        <w:t>16</w:t>
      </w:r>
      <w:r w:rsidR="0099166F">
        <w:rPr>
          <w:rFonts w:ascii="Times New Roman" w:hAnsi="Times New Roman" w:cs="Times New Roman"/>
          <w:sz w:val="28"/>
          <w:szCs w:val="28"/>
        </w:rPr>
        <w:t xml:space="preserve"> </w:t>
      </w:r>
      <w:r w:rsidR="001F72FA">
        <w:rPr>
          <w:rFonts w:ascii="Times New Roman" w:hAnsi="Times New Roman" w:cs="Times New Roman"/>
          <w:sz w:val="28"/>
          <w:szCs w:val="28"/>
        </w:rPr>
        <w:t>год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jc w:val="both"/>
        <w:outlineLvl w:val="9"/>
      </w:pPr>
      <w:r w:rsidRPr="00632E5E">
        <w:lastRenderedPageBreak/>
        <w:t>Раздел 1. ОБЩИЕ ПОЛОЖЕНИЯ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</w:pP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1.1. Автономное учреждение Ханты-Мансийского автономного округа – Югры «</w:t>
      </w:r>
      <w:r w:rsidR="00C82CC7" w:rsidRPr="00632E5E">
        <w:rPr>
          <w:b w:val="0"/>
        </w:rPr>
        <w:t xml:space="preserve">Управление государственной экспертизы </w:t>
      </w:r>
      <w:r w:rsidR="00130C43" w:rsidRPr="00632E5E">
        <w:rPr>
          <w:b w:val="0"/>
        </w:rPr>
        <w:t>проектной документации и ценообразования в строительстве</w:t>
      </w:r>
      <w:r w:rsidRPr="00632E5E">
        <w:rPr>
          <w:b w:val="0"/>
        </w:rPr>
        <w:t xml:space="preserve">» (далее – учреждение) создано распоряжением Правительства Ханты-Мансийского автономного округа – Югры от </w:t>
      </w:r>
      <w:r w:rsidR="00130C43" w:rsidRPr="00632E5E">
        <w:rPr>
          <w:b w:val="0"/>
        </w:rPr>
        <w:t>6 декабря 2013 года № 633</w:t>
      </w:r>
      <w:r w:rsidRPr="00632E5E">
        <w:rPr>
          <w:b w:val="0"/>
        </w:rPr>
        <w:t>-рп.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Учредителем учреждения является Ханты-Мансийский автономный округ – Югра.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1.2. Полное наименование учреждения: автономное учреждение Ханты-Мансийского автономного округа – Югры «</w:t>
      </w:r>
      <w:r w:rsidR="00130C43" w:rsidRPr="00632E5E">
        <w:rPr>
          <w:b w:val="0"/>
        </w:rPr>
        <w:t>Управление государственной экспертизы проектной документации и ценообразования в строительстве</w:t>
      </w:r>
      <w:r w:rsidRPr="00632E5E">
        <w:rPr>
          <w:b w:val="0"/>
        </w:rPr>
        <w:t>».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Сокращенное наименование учреждения: АУ «</w:t>
      </w:r>
      <w:r w:rsidR="00130C43" w:rsidRPr="00632E5E">
        <w:rPr>
          <w:b w:val="0"/>
        </w:rPr>
        <w:t>Управление государственной экспертизы проектной документации</w:t>
      </w:r>
      <w:r w:rsidRPr="00632E5E">
        <w:rPr>
          <w:b w:val="0"/>
        </w:rPr>
        <w:t>».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1.3. Учреждение является юридическим лицом и от своего имени приобретает и осуществляет гражданские права, несет гражданские обязанности, выступает истцом и ответчиком в суде.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1.4. Учреждение имеет в оперативном управлении обособленное имущество, самостоятельный баланс, план финансово-хозяйственной деятельности, печать со своим полным наименованием и изображением герба Ханты-Мансийского автономного округа – Югры, штампы</w:t>
      </w:r>
      <w:r w:rsidR="003921DE" w:rsidRPr="00632E5E">
        <w:rPr>
          <w:b w:val="0"/>
        </w:rPr>
        <w:t>,</w:t>
      </w:r>
      <w:r w:rsidRPr="00632E5E">
        <w:rPr>
          <w:b w:val="0"/>
        </w:rPr>
        <w:t xml:space="preserve"> бланки</w:t>
      </w:r>
      <w:r w:rsidR="003921DE" w:rsidRPr="00632E5E">
        <w:rPr>
          <w:b w:val="0"/>
        </w:rPr>
        <w:t xml:space="preserve"> и собственную символику</w:t>
      </w:r>
      <w:r w:rsidRPr="00632E5E">
        <w:rPr>
          <w:b w:val="0"/>
        </w:rPr>
        <w:t>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1.5. Учреждение обязано соблюдать акты, составляющие правовую систему Российской Федерации, и настоящий устав, в том числе: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1.5.1. Предоставлять информацию о своей деятельности в соответствии с нормативными правовыми актами Российской Федерации и Ханты-Мансийского автономного округа – Югры и актами контролирующих органов.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1.5.2. Ежегодно публиковать отчеты о своей деятельности и об использовании имущества, находящегося у него в оперативном управлении.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1.5.3. Обеспечивать своевременную выплату заработной платы, безопасные условия и охрану труда работникам учреждения.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1.5.4. Вести бухгалтерский учет, предоставлять бухгалтерскую и статистическую отчетность.</w:t>
      </w:r>
    </w:p>
    <w:p w:rsidR="00FC69BD" w:rsidRPr="00632E5E" w:rsidRDefault="00FC69BD" w:rsidP="00441A3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>1.5.5. Нести ответственность за нарушение своих обязательств.</w:t>
      </w:r>
    </w:p>
    <w:p w:rsidR="00FC69BD" w:rsidRDefault="00FC69BD" w:rsidP="00441A3A">
      <w:pPr>
        <w:pStyle w:val="20"/>
        <w:spacing w:line="240" w:lineRule="auto"/>
        <w:ind w:left="0" w:firstLine="709"/>
      </w:pPr>
      <w:r w:rsidRPr="00632E5E">
        <w:t>1.6. Место нахождения: Российская Федерация, Ханты-Мансийский автономный округ – Югра, город Ханты-Мансийск.</w:t>
      </w:r>
    </w:p>
    <w:p w:rsidR="00140280" w:rsidRPr="00632E5E" w:rsidRDefault="00140280" w:rsidP="009E6A03">
      <w:pPr>
        <w:pStyle w:val="20"/>
        <w:spacing w:line="240" w:lineRule="auto"/>
        <w:ind w:left="0"/>
      </w:pPr>
    </w:p>
    <w:p w:rsidR="003921DE" w:rsidRPr="00632E5E" w:rsidRDefault="003921DE" w:rsidP="003921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5E">
        <w:rPr>
          <w:rFonts w:ascii="Times New Roman" w:hAnsi="Times New Roman" w:cs="Times New Roman"/>
          <w:b/>
          <w:sz w:val="28"/>
          <w:szCs w:val="28"/>
        </w:rPr>
        <w:t xml:space="preserve">Раздел 2. ЦЕЛИ И ВИДЫ (ПРЕДМЕТ) ДЕЯТЕЛЬНОСТИ </w:t>
      </w:r>
    </w:p>
    <w:p w:rsidR="003921DE" w:rsidRPr="00632E5E" w:rsidRDefault="003921DE" w:rsidP="003921D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21DE" w:rsidRPr="00632E5E" w:rsidRDefault="003921DE" w:rsidP="003921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2E5E">
        <w:rPr>
          <w:rFonts w:ascii="Times New Roman" w:hAnsi="Times New Roman" w:cs="Times New Roman"/>
          <w:sz w:val="28"/>
          <w:szCs w:val="28"/>
        </w:rPr>
        <w:t xml:space="preserve">2.1. Целью деятельности учреждения является </w:t>
      </w:r>
      <w:r w:rsidR="00DD7594" w:rsidRPr="00632E5E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</w:t>
      </w:r>
      <w:r w:rsidR="003F4ED8">
        <w:rPr>
          <w:rFonts w:ascii="Times New Roman" w:hAnsi="Times New Roman" w:cs="Times New Roman"/>
          <w:sz w:val="28"/>
          <w:szCs w:val="28"/>
        </w:rPr>
        <w:t>,</w:t>
      </w:r>
      <w:r w:rsidR="00DD7594" w:rsidRPr="00632E5E">
        <w:rPr>
          <w:rFonts w:ascii="Times New Roman" w:hAnsi="Times New Roman" w:cs="Times New Roman"/>
          <w:sz w:val="28"/>
          <w:szCs w:val="28"/>
        </w:rPr>
        <w:t xml:space="preserve"> </w:t>
      </w:r>
      <w:r w:rsidR="00442872" w:rsidRPr="00632E5E">
        <w:rPr>
          <w:rFonts w:ascii="Times New Roman" w:hAnsi="Times New Roman" w:cs="Times New Roman"/>
          <w:sz w:val="28"/>
          <w:szCs w:val="28"/>
        </w:rPr>
        <w:t xml:space="preserve">государственной экспертизы </w:t>
      </w:r>
      <w:r w:rsidR="00DD7594" w:rsidRPr="00632E5E">
        <w:rPr>
          <w:rFonts w:ascii="Times New Roman" w:hAnsi="Times New Roman" w:cs="Times New Roman"/>
          <w:sz w:val="28"/>
          <w:szCs w:val="28"/>
        </w:rPr>
        <w:t>результатов инженерных изысканий.</w:t>
      </w:r>
      <w:r w:rsidRPr="00632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921DE" w:rsidRPr="00632E5E" w:rsidRDefault="003921DE" w:rsidP="003921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5E">
        <w:rPr>
          <w:rFonts w:ascii="Times New Roman" w:hAnsi="Times New Roman" w:cs="Times New Roman"/>
          <w:sz w:val="28"/>
          <w:szCs w:val="28"/>
        </w:rPr>
        <w:lastRenderedPageBreak/>
        <w:t>2.2. Для достижения своих целей учреждение осуществляет следующие основные, в том числе приносящие доход, виды деятельности:</w:t>
      </w:r>
    </w:p>
    <w:p w:rsidR="003921DE" w:rsidRPr="00632E5E" w:rsidRDefault="003921DE" w:rsidP="003921DE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632E5E">
        <w:rPr>
          <w:b w:val="0"/>
        </w:rPr>
        <w:t xml:space="preserve">2.2.1. </w:t>
      </w:r>
      <w:r w:rsidR="00130C43" w:rsidRPr="00632E5E">
        <w:rPr>
          <w:b w:val="0"/>
        </w:rPr>
        <w:t>Проведение государственной экспертизы проектной документации</w:t>
      </w:r>
      <w:r w:rsidR="00442872" w:rsidRPr="00632E5E">
        <w:rPr>
          <w:b w:val="0"/>
        </w:rPr>
        <w:t>,</w:t>
      </w:r>
      <w:r w:rsidR="00130C43" w:rsidRPr="00632E5E">
        <w:rPr>
          <w:b w:val="0"/>
        </w:rPr>
        <w:t xml:space="preserve"> государственной экспертизы результатов инженерных изысканий.</w:t>
      </w:r>
    </w:p>
    <w:p w:rsidR="00AD7AE6" w:rsidRDefault="003921DE" w:rsidP="00B90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2.2.2. </w:t>
      </w:r>
      <w:r w:rsidR="00815FB5" w:rsidRPr="009635F6">
        <w:rPr>
          <w:rFonts w:ascii="Times New Roman" w:hAnsi="Times New Roman" w:cs="Times New Roman"/>
          <w:sz w:val="28"/>
          <w:szCs w:val="28"/>
        </w:rPr>
        <w:t xml:space="preserve">Проведение проверки сметной стоимости работ по капитальному ремонту объектов капитального строительства, в случае если в соответствии с частью 2 статьи </w:t>
      </w:r>
      <w:r w:rsidR="00EE1F5E" w:rsidRPr="009635F6">
        <w:rPr>
          <w:rFonts w:ascii="Times New Roman" w:hAnsi="Times New Roman" w:cs="Times New Roman"/>
          <w:sz w:val="28"/>
          <w:szCs w:val="28"/>
        </w:rPr>
        <w:t>8.3</w:t>
      </w:r>
      <w:r w:rsidR="00815FB5" w:rsidRPr="009635F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указанная сметная стоимость не подлежит проверке на предмет  достоверности ее определения, текущему ремонту объектов капитального строительства, архитектурно-строительному проектированию и (или) инженерным изысканиям, финансирование которых планируется осуществлять полностью или частично за счет средств бюджета Ханты-Мансийского автономного округа – Югры</w:t>
      </w:r>
      <w:r w:rsidR="00B90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A9E" w:rsidRPr="00B90E9A" w:rsidRDefault="00931A9E" w:rsidP="003921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F408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2.2.3. </w:t>
      </w:r>
      <w:r w:rsidR="00E816AC" w:rsidRPr="00F408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Утратил силу</w:t>
      </w:r>
      <w:r w:rsidR="00B90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F10CBC" w:rsidRPr="00B90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AD7AE6" w:rsidRDefault="00414829" w:rsidP="004148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2A9">
        <w:rPr>
          <w:rFonts w:ascii="Times New Roman" w:hAnsi="Times New Roman" w:cs="Times New Roman"/>
          <w:bCs/>
          <w:sz w:val="28"/>
          <w:szCs w:val="28"/>
        </w:rPr>
        <w:t xml:space="preserve">2.2.4. </w:t>
      </w:r>
      <w:r w:rsidRPr="009472A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инструментального обследования при совершении контрольных (надзорных) мероприятий в ходе регионального государственного строительного надзора</w:t>
      </w:r>
      <w:r w:rsidR="00B90E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AE6" w:rsidRDefault="00B050BD" w:rsidP="00B712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0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2.2.5. Согласование заданий на проектирование на объекты капиталь</w:t>
      </w:r>
      <w:r w:rsidR="00B63E63" w:rsidRPr="001F50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1F50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ого строительства, строительство, реконструкция </w:t>
      </w:r>
      <w:r w:rsidR="00B63E63" w:rsidRPr="001F50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которых выполняется с привлечением средств бюджета Ханты-Мансийского автономного округа – Югры</w:t>
      </w:r>
      <w:r w:rsidR="00B90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1F50BF" w:rsidRPr="001F50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921DE" w:rsidRPr="00F408B5" w:rsidRDefault="003921DE" w:rsidP="003921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2.3. Виды деятельности, не являющиеся основными, приносящие доход:</w:t>
      </w:r>
    </w:p>
    <w:p w:rsidR="00525666" w:rsidRPr="00F408B5" w:rsidRDefault="003921DE" w:rsidP="00464E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2.3.1.</w:t>
      </w:r>
      <w:r w:rsidR="00464EE3" w:rsidRPr="00F408B5">
        <w:rPr>
          <w:rFonts w:ascii="Times New Roman" w:hAnsi="Times New Roman" w:cs="Times New Roman"/>
          <w:sz w:val="28"/>
          <w:szCs w:val="28"/>
        </w:rPr>
        <w:t> </w:t>
      </w:r>
      <w:r w:rsidR="00525666" w:rsidRPr="00F408B5">
        <w:rPr>
          <w:rFonts w:ascii="Times New Roman" w:hAnsi="Times New Roman" w:cs="Times New Roman"/>
          <w:sz w:val="28"/>
          <w:szCs w:val="28"/>
        </w:rPr>
        <w:t>Проведение негосударственной эк</w:t>
      </w:r>
      <w:r w:rsidR="00CE142F" w:rsidRPr="00F408B5">
        <w:rPr>
          <w:rFonts w:ascii="Times New Roman" w:hAnsi="Times New Roman" w:cs="Times New Roman"/>
          <w:sz w:val="28"/>
          <w:szCs w:val="28"/>
        </w:rPr>
        <w:t xml:space="preserve">спертизы проектной документации, </w:t>
      </w:r>
      <w:r w:rsidR="00525666" w:rsidRPr="00F408B5">
        <w:rPr>
          <w:rFonts w:ascii="Times New Roman" w:hAnsi="Times New Roman" w:cs="Times New Roman"/>
          <w:sz w:val="28"/>
          <w:szCs w:val="28"/>
        </w:rPr>
        <w:t>результатов инженерных изысканий.</w:t>
      </w:r>
    </w:p>
    <w:p w:rsidR="00F42C28" w:rsidRPr="009827DE" w:rsidRDefault="00F42C28" w:rsidP="00464E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435">
        <w:rPr>
          <w:rFonts w:ascii="Times New Roman" w:hAnsi="Times New Roman" w:cs="Times New Roman"/>
          <w:sz w:val="28"/>
          <w:szCs w:val="28"/>
        </w:rPr>
        <w:t>2.3.2.</w:t>
      </w:r>
      <w:r w:rsidR="00464EE3" w:rsidRPr="00E04435">
        <w:rPr>
          <w:rFonts w:ascii="Times New Roman" w:hAnsi="Times New Roman" w:cs="Times New Roman"/>
          <w:sz w:val="28"/>
          <w:szCs w:val="28"/>
        </w:rPr>
        <w:t xml:space="preserve"> </w:t>
      </w:r>
      <w:r w:rsidR="00815FB5" w:rsidRPr="00E04435">
        <w:rPr>
          <w:rFonts w:ascii="Times New Roman" w:hAnsi="Times New Roman" w:cs="Times New Roman"/>
          <w:sz w:val="28"/>
          <w:szCs w:val="28"/>
        </w:rPr>
        <w:t>Утратил силу</w:t>
      </w:r>
      <w:r w:rsidR="009827DE">
        <w:rPr>
          <w:rFonts w:ascii="Times New Roman" w:hAnsi="Times New Roman" w:cs="Times New Roman"/>
          <w:sz w:val="28"/>
          <w:szCs w:val="28"/>
        </w:rPr>
        <w:t>.</w:t>
      </w:r>
      <w:r w:rsidR="007D719E" w:rsidRPr="00E0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28" w:rsidRPr="00F408B5" w:rsidRDefault="00F42C28" w:rsidP="00525666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</w:rPr>
      </w:pPr>
      <w:r w:rsidRPr="00F408B5">
        <w:rPr>
          <w:b w:val="0"/>
        </w:rPr>
        <w:t>2.3.3. Проведение контроля строительных конструкций, оборудования и материалов неразрушающими методами.</w:t>
      </w:r>
    </w:p>
    <w:p w:rsidR="00AD7AE6" w:rsidRDefault="003921DE" w:rsidP="003921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2.3.</w:t>
      </w:r>
      <w:r w:rsidR="00F42C28" w:rsidRPr="00F408B5">
        <w:rPr>
          <w:rFonts w:ascii="Times New Roman" w:hAnsi="Times New Roman" w:cs="Times New Roman"/>
          <w:sz w:val="28"/>
          <w:szCs w:val="28"/>
        </w:rPr>
        <w:t>4</w:t>
      </w:r>
      <w:r w:rsidRPr="00F408B5">
        <w:rPr>
          <w:rFonts w:ascii="Times New Roman" w:hAnsi="Times New Roman" w:cs="Times New Roman"/>
          <w:sz w:val="28"/>
          <w:szCs w:val="28"/>
        </w:rPr>
        <w:t>.</w:t>
      </w:r>
      <w:r w:rsidR="00F42C28" w:rsidRPr="00F408B5">
        <w:rPr>
          <w:rFonts w:ascii="Times New Roman" w:hAnsi="Times New Roman" w:cs="Times New Roman"/>
          <w:sz w:val="28"/>
          <w:szCs w:val="28"/>
        </w:rPr>
        <w:t> </w:t>
      </w:r>
      <w:r w:rsidR="00442872" w:rsidRPr="00F408B5">
        <w:rPr>
          <w:rFonts w:ascii="Times New Roman" w:hAnsi="Times New Roman" w:cs="Times New Roman"/>
          <w:sz w:val="28"/>
          <w:szCs w:val="28"/>
        </w:rPr>
        <w:t>Организация мероприятий, связанных с проведением экспертизы проектной документации, результатов инженерных изысканий</w:t>
      </w:r>
      <w:r w:rsidR="00B63E63" w:rsidRPr="00F408B5">
        <w:rPr>
          <w:rFonts w:ascii="Times New Roman" w:hAnsi="Times New Roman" w:cs="Times New Roman"/>
          <w:sz w:val="28"/>
          <w:szCs w:val="28"/>
        </w:rPr>
        <w:t xml:space="preserve"> </w:t>
      </w:r>
      <w:r w:rsidR="00B63E63" w:rsidRPr="00315171">
        <w:rPr>
          <w:rFonts w:ascii="Times New Roman" w:hAnsi="Times New Roman" w:cs="Times New Roman"/>
          <w:sz w:val="28"/>
          <w:szCs w:val="28"/>
        </w:rPr>
        <w:t>и иных мероприятий</w:t>
      </w:r>
      <w:r w:rsidR="00B90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6E3" w:rsidRDefault="00E816AC" w:rsidP="003921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479">
        <w:rPr>
          <w:rFonts w:ascii="Times New Roman" w:hAnsi="Times New Roman" w:cs="Times New Roman"/>
          <w:sz w:val="28"/>
          <w:szCs w:val="28"/>
        </w:rPr>
        <w:t xml:space="preserve">2.3.5. </w:t>
      </w:r>
      <w:r w:rsidR="00815FB5" w:rsidRPr="00890479">
        <w:rPr>
          <w:rFonts w:ascii="Times New Roman" w:hAnsi="Times New Roman" w:cs="Times New Roman"/>
          <w:sz w:val="28"/>
          <w:szCs w:val="28"/>
        </w:rPr>
        <w:t>Утратил силу</w:t>
      </w:r>
      <w:r w:rsidR="00B90E9A">
        <w:rPr>
          <w:rFonts w:ascii="Times New Roman" w:hAnsi="Times New Roman" w:cs="Times New Roman"/>
          <w:sz w:val="28"/>
          <w:szCs w:val="28"/>
        </w:rPr>
        <w:t>.</w:t>
      </w:r>
      <w:r w:rsidR="00175FEF" w:rsidRPr="0089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E6" w:rsidRDefault="00E816AC" w:rsidP="003921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F7">
        <w:rPr>
          <w:rFonts w:ascii="Times New Roman" w:hAnsi="Times New Roman" w:cs="Times New Roman"/>
          <w:sz w:val="28"/>
          <w:szCs w:val="28"/>
        </w:rPr>
        <w:t xml:space="preserve">2.3.6. Технологический и ценовой аудит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</w:t>
      </w:r>
      <w:r w:rsidR="00C16AF1" w:rsidRPr="00EE78F7">
        <w:rPr>
          <w:rFonts w:ascii="Times New Roman" w:hAnsi="Times New Roman" w:cs="Times New Roman"/>
          <w:sz w:val="28"/>
          <w:szCs w:val="28"/>
        </w:rPr>
        <w:t xml:space="preserve">в </w:t>
      </w:r>
      <w:r w:rsidRPr="00EE78F7">
        <w:rPr>
          <w:rFonts w:ascii="Times New Roman" w:hAnsi="Times New Roman" w:cs="Times New Roman"/>
          <w:sz w:val="28"/>
          <w:szCs w:val="28"/>
        </w:rPr>
        <w:t>эксплуатацию объектов капитального строительства.</w:t>
      </w:r>
      <w:r w:rsidR="00EE78F7" w:rsidRPr="00EE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E6" w:rsidRDefault="00B63E63" w:rsidP="003921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63F">
        <w:rPr>
          <w:rFonts w:ascii="Times New Roman" w:hAnsi="Times New Roman" w:cs="Times New Roman"/>
          <w:sz w:val="28"/>
          <w:szCs w:val="28"/>
        </w:rPr>
        <w:t>2.3.7. Оказание информационных, аналитических и консультационных услуг при подготовке проектной документации.</w:t>
      </w:r>
      <w:r w:rsidR="00745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80" w:rsidRPr="00F408B5" w:rsidRDefault="003921DE" w:rsidP="003921DE">
      <w:pPr>
        <w:pStyle w:val="20"/>
        <w:spacing w:line="240" w:lineRule="auto"/>
        <w:ind w:left="0" w:firstLine="709"/>
      </w:pPr>
      <w:r w:rsidRPr="00F408B5">
        <w:t xml:space="preserve">2.4. Учреждение вправе осуществлять только те виды деятельности, которые указаны в настоящем разделе, и лишь постольку, поскольку это </w:t>
      </w:r>
      <w:r w:rsidRPr="00F408B5">
        <w:lastRenderedPageBreak/>
        <w:t>служит достижению его целей. Видами деятельности учреждения могут быть только выполнение работ и оказание услуг.</w:t>
      </w:r>
    </w:p>
    <w:p w:rsidR="00483127" w:rsidRPr="00F408B5" w:rsidRDefault="00483127" w:rsidP="00441A3A">
      <w:pPr>
        <w:pStyle w:val="20"/>
        <w:spacing w:line="240" w:lineRule="auto"/>
        <w:ind w:left="0" w:firstLine="709"/>
      </w:pPr>
    </w:p>
    <w:p w:rsidR="00483127" w:rsidRPr="00F408B5" w:rsidRDefault="00483127" w:rsidP="00441A3A">
      <w:pPr>
        <w:pStyle w:val="21"/>
        <w:rPr>
          <w:b/>
        </w:rPr>
      </w:pPr>
      <w:r w:rsidRPr="00F408B5">
        <w:rPr>
          <w:b/>
        </w:rPr>
        <w:t xml:space="preserve">Раздел 3. ПОЛНОМОЧИЯ ВЫШЕСТОЯЩЕЙ ОРГАНИЗАЦИИ  И ДЕПАРТАМЕНТА </w:t>
      </w:r>
    </w:p>
    <w:p w:rsidR="00483127" w:rsidRPr="00F408B5" w:rsidRDefault="00483127" w:rsidP="00441A3A">
      <w:pPr>
        <w:pStyle w:val="21"/>
        <w:ind w:firstLine="709"/>
        <w:rPr>
          <w:szCs w:val="28"/>
        </w:rPr>
      </w:pPr>
    </w:p>
    <w:p w:rsidR="00AD7AE6" w:rsidRDefault="00483127" w:rsidP="00441A3A">
      <w:pPr>
        <w:pStyle w:val="12"/>
        <w:ind w:firstLine="709"/>
        <w:jc w:val="both"/>
      </w:pPr>
      <w:r w:rsidRPr="00F408B5">
        <w:t xml:space="preserve">3.1. Полномочия </w:t>
      </w:r>
      <w:r w:rsidR="00B050BD" w:rsidRPr="00F408B5">
        <w:t xml:space="preserve">Службы жилищного и строительного надзора Ханты-Мансийского автономного округа </w:t>
      </w:r>
      <w:r w:rsidR="00AC7564">
        <w:t>–</w:t>
      </w:r>
      <w:r w:rsidR="00B050BD" w:rsidRPr="00F408B5">
        <w:t xml:space="preserve">  Югры, в</w:t>
      </w:r>
      <w:r w:rsidRPr="00F408B5">
        <w:t xml:space="preserve"> ведении </w:t>
      </w:r>
      <w:r w:rsidR="00B050BD" w:rsidRPr="00F408B5">
        <w:t xml:space="preserve">которой </w:t>
      </w:r>
      <w:r w:rsidRPr="00F408B5">
        <w:t>находится учреждение (в настоящем уставе также – вышестоящая организация):</w:t>
      </w:r>
      <w:r w:rsidR="00A552D8">
        <w:t xml:space="preserve"> 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3.1.1. Согласовывает устав учреждения, а также вносимые в него изменения.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3.1.2. Формирует и утверждает государственное задание.</w:t>
      </w:r>
    </w:p>
    <w:p w:rsidR="00483127" w:rsidRPr="00F408B5" w:rsidRDefault="00483127" w:rsidP="00441A3A">
      <w:pPr>
        <w:pStyle w:val="12"/>
        <w:tabs>
          <w:tab w:val="left" w:pos="1418"/>
        </w:tabs>
        <w:ind w:firstLine="709"/>
        <w:jc w:val="both"/>
      </w:pPr>
      <w:r w:rsidRPr="00F408B5">
        <w:t>3.1.3. Осуществляет финансовое обеспечение выполнения государственного задания.</w:t>
      </w:r>
    </w:p>
    <w:p w:rsidR="00483127" w:rsidRPr="00F408B5" w:rsidRDefault="00483127" w:rsidP="00441A3A">
      <w:pPr>
        <w:pStyle w:val="12"/>
        <w:ind w:firstLine="709"/>
        <w:jc w:val="both"/>
        <w:rPr>
          <w:szCs w:val="28"/>
        </w:rPr>
      </w:pPr>
      <w:r w:rsidRPr="00F408B5">
        <w:t>3.1.4. З</w:t>
      </w:r>
      <w:r w:rsidRPr="00F408B5">
        <w:rPr>
          <w:szCs w:val="28"/>
        </w:rPr>
        <w:t>аключает, изменяет и прекращает трудовой договор с директором</w:t>
      </w:r>
      <w:r w:rsidRPr="00F408B5">
        <w:t xml:space="preserve">. 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3.1.5. Требует созыва заседаний наблюдательного совета, вносит      предложения на рассмотрение наблюдательного совета.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3.1.6. Получает от наблюдательного совета копию заключения на проект плана финансово-хозяйственной деятельности.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3.1.7. Принимает решения об одобрении сделок, в совершении которых имеется заинтересованность, в случаях, установленных законодательством Российской Федерации.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 Полномочия Департамента по управлению государственным имуществом Ханты-Мансийского автономного округа – Югры (в настоящем уставе также – департамент):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3.2.1. Утверждает устав</w:t>
      </w:r>
      <w:r w:rsidRPr="00F408B5">
        <w:rPr>
          <w:szCs w:val="28"/>
        </w:rPr>
        <w:t xml:space="preserve"> учреждения</w:t>
      </w:r>
      <w:r w:rsidRPr="00F408B5">
        <w:t>, а также вносимые в него изменения.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3.2.2. Определяет средства массовой информации, в которых                    учреждение публикует ежегодные отчеты о своей деятельности и об использовании закрепленного за ним имущества.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3.2.3. Закрепляет имущество и иные объекты гражданских прав за учреждением на праве оперативного управления. Прекращает право               оперативного управления посредством изъятия имущества у учреждения.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3.2.4. Принимает решения об отнесении имущества, закрепляемого                          за учреждением, к категории особо ценного движимого имущества.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3.2.5. Дает согласие на распоряжение имуществом учреждения                                   в случаях, установленных законодательством Российской Федерации.</w:t>
      </w:r>
    </w:p>
    <w:p w:rsidR="00483127" w:rsidRPr="00F408B5" w:rsidRDefault="00621745" w:rsidP="00441A3A">
      <w:pPr>
        <w:pStyle w:val="12"/>
        <w:ind w:firstLine="709"/>
        <w:jc w:val="both"/>
      </w:pPr>
      <w:r w:rsidRPr="00F408B5">
        <w:t>3.2.6</w:t>
      </w:r>
      <w:r w:rsidR="00483127" w:rsidRPr="00F408B5">
        <w:t>. Обращается в суд с исками о признании недействительными                      сделок с имуществом учреждения.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3.2.7. Утверждает передаточный акт при реорганизации, промежуточный и окончательный ликвидационные балансы.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lastRenderedPageBreak/>
        <w:t>3.2.8. Требует созыва заседаний наблюдательного совета, вносит   предложения на рассмотрение наблюдательного совета.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3.2.9. Получает сообщения о результатах проверок учреждения уполномоченными органами, устанавливающими соответствие расходования учреждением денежных средств и испол</w:t>
      </w:r>
      <w:r w:rsidR="00A22E39" w:rsidRPr="00F408B5">
        <w:t xml:space="preserve">ьзования имущества учреждения </w:t>
      </w:r>
      <w:r w:rsidRPr="00F408B5">
        <w:t>целям, установленным настоящим уставом.</w:t>
      </w:r>
    </w:p>
    <w:p w:rsidR="00483127" w:rsidRDefault="00483127" w:rsidP="00441A3A">
      <w:pPr>
        <w:pStyle w:val="12"/>
        <w:ind w:firstLine="709"/>
        <w:jc w:val="both"/>
        <w:rPr>
          <w:szCs w:val="28"/>
        </w:rPr>
      </w:pPr>
      <w:r w:rsidRPr="00F408B5">
        <w:t xml:space="preserve">3.3. Органы, указанные в настоящем разделе, осуществляют контроль деятельности учреждения в пределах своей компетенции и иные полномочия в соответствии с актами, составляющими правовую </w:t>
      </w:r>
      <w:r w:rsidR="0061775A" w:rsidRPr="00F408B5">
        <w:t>с</w:t>
      </w:r>
      <w:r w:rsidRPr="00F408B5">
        <w:t>истему Российской Ф</w:t>
      </w:r>
      <w:r w:rsidR="00133FD7">
        <w:t xml:space="preserve">едерации и Ханты-Мансийского </w:t>
      </w:r>
      <w:r w:rsidRPr="00F408B5">
        <w:t xml:space="preserve">автономного округа </w:t>
      </w:r>
      <w:r w:rsidRPr="00F408B5">
        <w:rPr>
          <w:szCs w:val="28"/>
        </w:rPr>
        <w:t>– Югры, и настоящим уставом.</w:t>
      </w:r>
    </w:p>
    <w:p w:rsidR="0031376E" w:rsidRDefault="0031376E" w:rsidP="00441A3A">
      <w:pPr>
        <w:pStyle w:val="12"/>
        <w:ind w:firstLine="709"/>
        <w:jc w:val="both"/>
        <w:rPr>
          <w:szCs w:val="28"/>
        </w:rPr>
      </w:pPr>
      <w:r>
        <w:rPr>
          <w:szCs w:val="28"/>
        </w:rPr>
        <w:t xml:space="preserve">3.3.1. Согласовывает структуру и </w:t>
      </w:r>
      <w:r w:rsidRPr="0031376E">
        <w:rPr>
          <w:szCs w:val="28"/>
        </w:rPr>
        <w:t>устав учр</w:t>
      </w:r>
      <w:r w:rsidR="00C000FF">
        <w:rPr>
          <w:szCs w:val="28"/>
        </w:rPr>
        <w:t>еждения, а также вносимые в них</w:t>
      </w:r>
      <w:r w:rsidRPr="0031376E">
        <w:rPr>
          <w:szCs w:val="28"/>
        </w:rPr>
        <w:t xml:space="preserve"> изменения</w:t>
      </w:r>
      <w:r>
        <w:rPr>
          <w:szCs w:val="28"/>
        </w:rPr>
        <w:t>.</w:t>
      </w:r>
    </w:p>
    <w:p w:rsidR="00C826E3" w:rsidRDefault="00C826E3" w:rsidP="00441A3A">
      <w:pPr>
        <w:pStyle w:val="12"/>
        <w:rPr>
          <w:i/>
          <w:sz w:val="24"/>
          <w:szCs w:val="24"/>
        </w:rPr>
      </w:pPr>
    </w:p>
    <w:p w:rsidR="00483127" w:rsidRPr="00C826E3" w:rsidRDefault="00752CA1" w:rsidP="00441A3A">
      <w:pPr>
        <w:pStyle w:val="12"/>
        <w:rPr>
          <w:b/>
          <w:szCs w:val="28"/>
        </w:rPr>
      </w:pPr>
      <w:r>
        <w:rPr>
          <w:b/>
          <w:szCs w:val="28"/>
        </w:rPr>
        <w:t>Раздел</w:t>
      </w:r>
      <w:r w:rsidR="00483127" w:rsidRPr="00F408B5">
        <w:rPr>
          <w:b/>
          <w:szCs w:val="28"/>
        </w:rPr>
        <w:t xml:space="preserve"> 4. УПРАВЛЕНИЕ </w:t>
      </w:r>
    </w:p>
    <w:p w:rsidR="00483127" w:rsidRPr="00F408B5" w:rsidRDefault="00483127" w:rsidP="00441A3A">
      <w:pPr>
        <w:pStyle w:val="12"/>
        <w:ind w:firstLine="709"/>
        <w:rPr>
          <w:szCs w:val="28"/>
        </w:rPr>
      </w:pP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4.1. Органами учреждения являются наблюдательный совет и директор.</w:t>
      </w:r>
    </w:p>
    <w:p w:rsidR="00414829" w:rsidRPr="000C3AD2" w:rsidRDefault="00483127" w:rsidP="00414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 xml:space="preserve">4.2. </w:t>
      </w:r>
      <w:r w:rsidR="00414829" w:rsidRPr="000C3AD2">
        <w:rPr>
          <w:rFonts w:ascii="Times New Roman" w:hAnsi="Times New Roman" w:cs="Times New Roman"/>
          <w:sz w:val="28"/>
          <w:szCs w:val="28"/>
        </w:rPr>
        <w:t>Решение о назначении членов наблюдательного совета или досрочном прекращении их полномочий принимается Правительством Ханты-Мансийского автономного округа – Югры.</w:t>
      </w:r>
    </w:p>
    <w:p w:rsidR="00414829" w:rsidRDefault="00414829" w:rsidP="00414829">
      <w:pPr>
        <w:pStyle w:val="240"/>
        <w:rPr>
          <w:b/>
          <w:szCs w:val="28"/>
        </w:rPr>
      </w:pPr>
      <w:r w:rsidRPr="000C3AD2">
        <w:rPr>
          <w:szCs w:val="28"/>
        </w:rPr>
        <w:t>Срок полномочий наблюдательного совета составляет два года</w:t>
      </w:r>
      <w:r w:rsidRPr="000C3AD2">
        <w:rPr>
          <w:b/>
          <w:szCs w:val="28"/>
        </w:rPr>
        <w:t>.</w:t>
      </w:r>
    </w:p>
    <w:p w:rsidR="00414829" w:rsidRDefault="00414829" w:rsidP="00414829">
      <w:pPr>
        <w:pStyle w:val="240"/>
        <w:rPr>
          <w:szCs w:val="28"/>
        </w:rPr>
      </w:pPr>
      <w:r w:rsidRPr="000C3AD2">
        <w:rPr>
          <w:szCs w:val="28"/>
        </w:rPr>
        <w:t>4.3. Членами наблюдательного совета могут быть назначены представители работников учреждения, за которых на собрании работников учреждения проголосовало более половины участвующих в этом собрании. За досрочное прекращение их полномочий на собрании работников учреждения должно проголосовать две трети участвующих в этом собрании. Собрание вправе принимать решение по указанным вопросам, если на нем присутствует более половины работников учреждения. Членами наблюдательного совета не могут быть директор, его заместители, лица, имеющие несн</w:t>
      </w:r>
      <w:r>
        <w:rPr>
          <w:szCs w:val="28"/>
        </w:rPr>
        <w:t>ятую или непогашенную судимость.</w:t>
      </w:r>
    </w:p>
    <w:p w:rsidR="00483127" w:rsidRPr="00F408B5" w:rsidRDefault="00483127" w:rsidP="004148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4.4. Председатель наблюдательного совета избирается членами наблюдательного совета из их числа на срок полномочий наблюдательного             совета. Представитель работников учреждения не может быть избран председателем наблюдательного совета.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Председатель наблюдательного совета организует работу                   наблюдательного совета, созывает его заседания, председательствует на них и организует ведение протокола.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 К компетенции наблюдательного совета относится рассмотрение: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4.5.1. Предложения департамента, вышестоящей организации или директора о внесении изменений в устав учреждения.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4.5.2. Предложения вышестоящей организации или директора о создании и ликвидации филиалов учреждения, об открытии и о закрытии                   его представительств.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lastRenderedPageBreak/>
        <w:t>4.5.3. Предложения департамента, вышестоящей организации или                  директора о реорганизации учреждения или о его ликвидации.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4.5.4. Проекта плана финансово-хозяйственной деятельности                     учреждения.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4.5.5. Предложения департамента или директора об изъятии                имущества, закрепленного за учреждением на праве оперативного управления.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4.5.6. Предложения директора об участии учреждения в других юридических лицах, в том числе о внесении денежных средств и иного               имущества в уставный (складочный) капитал других юридических лиц или передаче такого имущества иным образом другим юридическим лицам,                           в качестве учредителя или участника.</w:t>
      </w:r>
    </w:p>
    <w:p w:rsidR="00AD7AE6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 xml:space="preserve">4.5.7. По представлению директора </w:t>
      </w:r>
      <w:r w:rsidR="00B050BD" w:rsidRPr="00F408B5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Pr="00F408B5">
        <w:rPr>
          <w:rFonts w:ascii="Times New Roman" w:hAnsi="Times New Roman" w:cs="Times New Roman"/>
          <w:sz w:val="28"/>
          <w:szCs w:val="28"/>
        </w:rPr>
        <w:t>о деятельности учреждения и об использовании его имущества, об исполнении плана его финансово-хозяйственной деятельности, годов</w:t>
      </w:r>
      <w:r w:rsidR="00B050BD" w:rsidRPr="00F408B5">
        <w:rPr>
          <w:rFonts w:ascii="Times New Roman" w:hAnsi="Times New Roman" w:cs="Times New Roman"/>
          <w:sz w:val="28"/>
          <w:szCs w:val="28"/>
        </w:rPr>
        <w:t xml:space="preserve">ой </w:t>
      </w:r>
      <w:r w:rsidRPr="00F408B5">
        <w:rPr>
          <w:rFonts w:ascii="Times New Roman" w:hAnsi="Times New Roman" w:cs="Times New Roman"/>
          <w:sz w:val="28"/>
          <w:szCs w:val="28"/>
        </w:rPr>
        <w:t>бухгалтерск</w:t>
      </w:r>
      <w:r w:rsidR="00B050BD" w:rsidRPr="00F408B5">
        <w:rPr>
          <w:rFonts w:ascii="Times New Roman" w:hAnsi="Times New Roman" w:cs="Times New Roman"/>
          <w:sz w:val="28"/>
          <w:szCs w:val="28"/>
        </w:rPr>
        <w:t>ой</w:t>
      </w:r>
      <w:r w:rsidRPr="00F408B5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B050BD" w:rsidRPr="00F408B5">
        <w:rPr>
          <w:rFonts w:ascii="Times New Roman" w:hAnsi="Times New Roman" w:cs="Times New Roman"/>
          <w:sz w:val="28"/>
          <w:szCs w:val="28"/>
        </w:rPr>
        <w:t>и</w:t>
      </w:r>
      <w:r w:rsidRPr="00F408B5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99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4.5.8. Предложения директора о совершении сделок                                          по</w:t>
      </w:r>
      <w:r w:rsidR="00441A3A" w:rsidRPr="00F408B5">
        <w:rPr>
          <w:rFonts w:ascii="Times New Roman" w:hAnsi="Times New Roman" w:cs="Times New Roman"/>
          <w:sz w:val="28"/>
          <w:szCs w:val="28"/>
        </w:rPr>
        <w:t xml:space="preserve"> </w:t>
      </w:r>
      <w:r w:rsidRPr="00F408B5">
        <w:rPr>
          <w:rFonts w:ascii="Times New Roman" w:hAnsi="Times New Roman" w:cs="Times New Roman"/>
          <w:sz w:val="28"/>
          <w:szCs w:val="28"/>
        </w:rPr>
        <w:t>распоряжению имуществом, которым в соответствии с законодательством Российской Федерации учреждение не вправе распоряжаться самостоятельно.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 xml:space="preserve">4.5.9. Предложения директора о выборе кредитных организаций,                        в которых учреждение может открыть банковские счета. 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 xml:space="preserve">4.5.10.  Предложения директора о совершении крупных сделок.  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4.5.11. Вопроса проведения аудита годовой бухгалтерской отчетности учреждения и утверждения аудиторской организации.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4.5.12. Предложения директора о совершении сделок, в совершении которых имеется заинтересованность.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</w:t>
      </w:r>
      <w:r w:rsidR="0087083A" w:rsidRPr="00F408B5">
        <w:rPr>
          <w:rFonts w:ascii="Times New Roman" w:hAnsi="Times New Roman" w:cs="Times New Roman"/>
          <w:sz w:val="28"/>
          <w:szCs w:val="28"/>
        </w:rPr>
        <w:t>6</w:t>
      </w:r>
      <w:r w:rsidRPr="00F408B5">
        <w:rPr>
          <w:rFonts w:ascii="Times New Roman" w:hAnsi="Times New Roman" w:cs="Times New Roman"/>
          <w:sz w:val="28"/>
          <w:szCs w:val="28"/>
        </w:rPr>
        <w:t>. Утверждение правого акта, регламентирующего правила закупки учреждением товаров, работ и услуг.</w:t>
      </w:r>
    </w:p>
    <w:p w:rsidR="00483127" w:rsidRPr="00F408B5" w:rsidRDefault="0087083A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4.7</w:t>
      </w:r>
      <w:r w:rsidR="00483127" w:rsidRPr="00F408B5">
        <w:rPr>
          <w:rFonts w:ascii="Times New Roman" w:hAnsi="Times New Roman" w:cs="Times New Roman"/>
          <w:sz w:val="28"/>
          <w:szCs w:val="28"/>
        </w:rPr>
        <w:t xml:space="preserve">. Рекомендации, заключения и решения по вопросам, указанным                              в подпунктах 4.5.1 – 4.5.9, 4.5.13 </w:t>
      </w:r>
      <w:r w:rsidR="0061775A" w:rsidRPr="00F408B5">
        <w:rPr>
          <w:rFonts w:ascii="Times New Roman" w:hAnsi="Times New Roman" w:cs="Times New Roman"/>
          <w:sz w:val="28"/>
          <w:szCs w:val="28"/>
        </w:rPr>
        <w:t>пункта 4.5</w:t>
      </w:r>
      <w:r w:rsidRPr="00F408B5">
        <w:rPr>
          <w:rFonts w:ascii="Times New Roman" w:hAnsi="Times New Roman" w:cs="Times New Roman"/>
          <w:sz w:val="28"/>
          <w:szCs w:val="28"/>
        </w:rPr>
        <w:t>, в пункте 4.6</w:t>
      </w:r>
      <w:r w:rsidR="0061775A" w:rsidRPr="00F408B5">
        <w:rPr>
          <w:rFonts w:ascii="Times New Roman" w:hAnsi="Times New Roman" w:cs="Times New Roman"/>
          <w:sz w:val="28"/>
          <w:szCs w:val="28"/>
        </w:rPr>
        <w:t xml:space="preserve"> </w:t>
      </w:r>
      <w:r w:rsidR="00483127" w:rsidRPr="00F408B5">
        <w:rPr>
          <w:rFonts w:ascii="Times New Roman" w:hAnsi="Times New Roman" w:cs="Times New Roman"/>
          <w:sz w:val="28"/>
          <w:szCs w:val="28"/>
        </w:rPr>
        <w:t>настоящего устава, принимаются большинством голосов от общего числа голосов членов наблюдательного совета.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</w:t>
      </w:r>
      <w:r w:rsidR="0087083A" w:rsidRPr="00F408B5">
        <w:rPr>
          <w:rFonts w:ascii="Times New Roman" w:hAnsi="Times New Roman" w:cs="Times New Roman"/>
          <w:sz w:val="28"/>
          <w:szCs w:val="28"/>
        </w:rPr>
        <w:t>8</w:t>
      </w:r>
      <w:r w:rsidRPr="00F408B5">
        <w:rPr>
          <w:rFonts w:ascii="Times New Roman" w:hAnsi="Times New Roman" w:cs="Times New Roman"/>
          <w:sz w:val="28"/>
          <w:szCs w:val="28"/>
        </w:rPr>
        <w:t>. Решения по вопросам, указанным в</w:t>
      </w:r>
      <w:r w:rsidR="0061775A" w:rsidRPr="00F408B5">
        <w:rPr>
          <w:rFonts w:ascii="Times New Roman" w:hAnsi="Times New Roman" w:cs="Times New Roman"/>
          <w:sz w:val="28"/>
          <w:szCs w:val="28"/>
        </w:rPr>
        <w:t xml:space="preserve"> подпунктах 4.5.10 и 4.5.11    пункта 4.5 </w:t>
      </w:r>
      <w:r w:rsidRPr="00F408B5">
        <w:rPr>
          <w:rFonts w:ascii="Times New Roman" w:hAnsi="Times New Roman" w:cs="Times New Roman"/>
          <w:sz w:val="28"/>
          <w:szCs w:val="28"/>
        </w:rPr>
        <w:t>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</w:t>
      </w:r>
      <w:r w:rsidR="0087083A" w:rsidRPr="00F408B5">
        <w:rPr>
          <w:rFonts w:ascii="Times New Roman" w:hAnsi="Times New Roman" w:cs="Times New Roman"/>
          <w:sz w:val="28"/>
          <w:szCs w:val="28"/>
        </w:rPr>
        <w:t>9</w:t>
      </w:r>
      <w:r w:rsidRPr="00F408B5">
        <w:rPr>
          <w:rFonts w:ascii="Times New Roman" w:hAnsi="Times New Roman" w:cs="Times New Roman"/>
          <w:sz w:val="28"/>
          <w:szCs w:val="28"/>
        </w:rPr>
        <w:t xml:space="preserve">. Решение по вопросу, указанному в подпункте 4.5.12 </w:t>
      </w:r>
      <w:r w:rsidR="0061775A" w:rsidRPr="00F408B5">
        <w:rPr>
          <w:rFonts w:ascii="Times New Roman" w:hAnsi="Times New Roman" w:cs="Times New Roman"/>
          <w:sz w:val="28"/>
          <w:szCs w:val="28"/>
        </w:rPr>
        <w:t xml:space="preserve">пункта 4.5 </w:t>
      </w:r>
      <w:r w:rsidRPr="00F408B5">
        <w:rPr>
          <w:rFonts w:ascii="Times New Roman" w:hAnsi="Times New Roman" w:cs="Times New Roman"/>
          <w:sz w:val="28"/>
          <w:szCs w:val="28"/>
        </w:rPr>
        <w:t xml:space="preserve">настоящего устава, принимается наблюдательным советом большинством голосов членов наблюдательного совета, не заинтересованных в совершении сделки. В случае если лица,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</w:t>
      </w:r>
      <w:r w:rsidR="0061775A" w:rsidRPr="00F408B5">
        <w:rPr>
          <w:rFonts w:ascii="Times New Roman" w:hAnsi="Times New Roman" w:cs="Times New Roman"/>
          <w:sz w:val="28"/>
          <w:szCs w:val="28"/>
        </w:rPr>
        <w:t>вышестоящей организацией</w:t>
      </w:r>
      <w:r w:rsidRPr="00F408B5">
        <w:rPr>
          <w:rFonts w:ascii="Times New Roman" w:hAnsi="Times New Roman" w:cs="Times New Roman"/>
          <w:sz w:val="28"/>
          <w:szCs w:val="28"/>
        </w:rPr>
        <w:t>.</w:t>
      </w:r>
    </w:p>
    <w:p w:rsidR="00483127" w:rsidRPr="00F408B5" w:rsidRDefault="0087083A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483127" w:rsidRPr="00F408B5">
        <w:rPr>
          <w:rFonts w:ascii="Times New Roman" w:hAnsi="Times New Roman" w:cs="Times New Roman"/>
          <w:sz w:val="28"/>
          <w:szCs w:val="28"/>
        </w:rPr>
        <w:t>. Заседания наблюдательного совета проводятся по мере                                необходимости, но не реже одного раза в квартал. Заседания наблюдательного совета могут проводиться в очной и заочной формах.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</w:t>
      </w:r>
      <w:r w:rsidR="0087083A" w:rsidRPr="00F408B5">
        <w:rPr>
          <w:rFonts w:ascii="Times New Roman" w:hAnsi="Times New Roman" w:cs="Times New Roman"/>
          <w:sz w:val="28"/>
          <w:szCs w:val="28"/>
        </w:rPr>
        <w:t>1</w:t>
      </w:r>
      <w:r w:rsidRPr="00F408B5">
        <w:rPr>
          <w:rFonts w:ascii="Times New Roman" w:hAnsi="Times New Roman" w:cs="Times New Roman"/>
          <w:sz w:val="28"/>
          <w:szCs w:val="28"/>
        </w:rPr>
        <w:t xml:space="preserve">. Заседание наблюдательного совета является правомочным, если все члены наблюдательного совета извещены о времени и месте его проведения не </w:t>
      </w:r>
      <w:r w:rsidR="00F42C28" w:rsidRPr="00F408B5">
        <w:rPr>
          <w:rFonts w:ascii="Times New Roman" w:hAnsi="Times New Roman" w:cs="Times New Roman"/>
          <w:sz w:val="28"/>
          <w:szCs w:val="28"/>
        </w:rPr>
        <w:t>позднее,</w:t>
      </w:r>
      <w:r w:rsidRPr="00F408B5">
        <w:rPr>
          <w:rFonts w:ascii="Times New Roman" w:hAnsi="Times New Roman" w:cs="Times New Roman"/>
          <w:sz w:val="28"/>
          <w:szCs w:val="28"/>
        </w:rPr>
        <w:t xml:space="preserve"> чем за три дня до проведения заседания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</w:t>
      </w:r>
      <w:r w:rsidR="0087083A" w:rsidRPr="00F408B5">
        <w:rPr>
          <w:rFonts w:ascii="Times New Roman" w:hAnsi="Times New Roman" w:cs="Times New Roman"/>
          <w:sz w:val="28"/>
          <w:szCs w:val="28"/>
        </w:rPr>
        <w:t>2</w:t>
      </w:r>
      <w:r w:rsidRPr="00F408B5">
        <w:rPr>
          <w:rFonts w:ascii="Times New Roman" w:hAnsi="Times New Roman" w:cs="Times New Roman"/>
          <w:sz w:val="28"/>
          <w:szCs w:val="28"/>
        </w:rPr>
        <w:t>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33551F" w:rsidRPr="00F408B5" w:rsidRDefault="00483127" w:rsidP="00335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</w:t>
      </w:r>
      <w:r w:rsidR="0087083A" w:rsidRPr="00F408B5">
        <w:rPr>
          <w:rFonts w:ascii="Times New Roman" w:hAnsi="Times New Roman" w:cs="Times New Roman"/>
          <w:sz w:val="28"/>
          <w:szCs w:val="28"/>
        </w:rPr>
        <w:t>3</w:t>
      </w:r>
      <w:r w:rsidRPr="00F408B5">
        <w:rPr>
          <w:rFonts w:ascii="Times New Roman" w:hAnsi="Times New Roman" w:cs="Times New Roman"/>
          <w:sz w:val="28"/>
          <w:szCs w:val="28"/>
        </w:rPr>
        <w:t>.</w:t>
      </w:r>
      <w:r w:rsidR="0033551F" w:rsidRPr="00F408B5">
        <w:rPr>
          <w:rFonts w:ascii="Times New Roman" w:hAnsi="Times New Roman" w:cs="Times New Roman"/>
          <w:sz w:val="28"/>
          <w:szCs w:val="28"/>
        </w:rPr>
        <w:t xml:space="preserve"> При определении наличия кворума и результатов голосования, мнение отсутствующего по уважительной причине члена наблюдательного совета учитывается при предоставлении его в письменной форме.</w:t>
      </w:r>
    </w:p>
    <w:p w:rsidR="00EF28C8" w:rsidRPr="00F408B5" w:rsidRDefault="00483127" w:rsidP="00441A3A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</w:t>
      </w:r>
      <w:r w:rsidR="0087083A" w:rsidRPr="00F408B5">
        <w:rPr>
          <w:rFonts w:ascii="Times New Roman" w:hAnsi="Times New Roman" w:cs="Times New Roman"/>
          <w:sz w:val="28"/>
          <w:szCs w:val="28"/>
        </w:rPr>
        <w:t>4</w:t>
      </w:r>
      <w:r w:rsidRPr="00F408B5">
        <w:rPr>
          <w:rFonts w:ascii="Times New Roman" w:hAnsi="Times New Roman" w:cs="Times New Roman"/>
          <w:sz w:val="28"/>
          <w:szCs w:val="28"/>
        </w:rPr>
        <w:t xml:space="preserve">. </w:t>
      </w:r>
      <w:r w:rsidR="00EF28C8" w:rsidRPr="00F408B5">
        <w:rPr>
          <w:rFonts w:ascii="Times New Roman" w:hAnsi="Times New Roman" w:cs="Times New Roman"/>
          <w:sz w:val="28"/>
          <w:szCs w:val="28"/>
        </w:rPr>
        <w:t xml:space="preserve">Директор действует в соответствии с актами, составляющими правовую систему Российской Федерации, настоящим уставом и трудовым договором, заключенным с ним. </w:t>
      </w:r>
    </w:p>
    <w:p w:rsidR="00EF28C8" w:rsidRPr="00F408B5" w:rsidRDefault="00EF28C8" w:rsidP="00441A3A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Директор назначается Правительством Ханты-Мансийского автономного округа – Югры.</w:t>
      </w:r>
    </w:p>
    <w:p w:rsidR="00EF28C8" w:rsidRPr="00F408B5" w:rsidRDefault="00EF28C8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 xml:space="preserve">Срок </w:t>
      </w:r>
      <w:r w:rsidR="00C826E3" w:rsidRPr="00F408B5">
        <w:rPr>
          <w:rFonts w:ascii="Times New Roman" w:hAnsi="Times New Roman" w:cs="Times New Roman"/>
          <w:sz w:val="28"/>
          <w:szCs w:val="28"/>
        </w:rPr>
        <w:t>действия трудового</w:t>
      </w:r>
      <w:r w:rsidRPr="00F408B5">
        <w:rPr>
          <w:rFonts w:ascii="Times New Roman" w:hAnsi="Times New Roman" w:cs="Times New Roman"/>
          <w:sz w:val="28"/>
          <w:szCs w:val="28"/>
        </w:rPr>
        <w:t xml:space="preserve"> договора с директором составляет три года.</w:t>
      </w:r>
    </w:p>
    <w:p w:rsidR="00483127" w:rsidRPr="00F408B5" w:rsidRDefault="0087083A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4.15</w:t>
      </w:r>
      <w:r w:rsidR="00483127" w:rsidRPr="00F408B5">
        <w:rPr>
          <w:rFonts w:ascii="Times New Roman" w:hAnsi="Times New Roman" w:cs="Times New Roman"/>
          <w:sz w:val="28"/>
          <w:szCs w:val="28"/>
        </w:rPr>
        <w:t>. К компетенции директора относятся вопросы осуществления текущего руководства деятельностью учреждения (кроме тех, решение которых настоящим уставом и федеральными законами отнесено к компетенции других органов), в том числе:</w:t>
      </w:r>
    </w:p>
    <w:p w:rsidR="00EF28C8" w:rsidRPr="00F408B5" w:rsidRDefault="00EF28C8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действует без доверенности от имени учреждения, совершает сделки от имени учреждения, заключает, изменяет и расторгает трудовые договоры, выдает доверенности, осуществляет расчеты, утверждает штатное расписание, план финансово-хозяйственной деятельности, представляет годовую бухгалтерскую отчетность наблюдательному совету для утверждения, издает приказы и дает указания обязательные для всех работников  учреждения, утверждает должностные инструкции работников учреждения и положения о структурных подразделениях.</w:t>
      </w:r>
    </w:p>
    <w:p w:rsidR="00483127" w:rsidRPr="00F408B5" w:rsidRDefault="00483127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</w:t>
      </w:r>
      <w:r w:rsidR="0087083A" w:rsidRPr="00F408B5">
        <w:rPr>
          <w:rFonts w:ascii="Times New Roman" w:hAnsi="Times New Roman" w:cs="Times New Roman"/>
          <w:sz w:val="28"/>
          <w:szCs w:val="28"/>
        </w:rPr>
        <w:t>6</w:t>
      </w:r>
      <w:r w:rsidRPr="00F408B5">
        <w:rPr>
          <w:rFonts w:ascii="Times New Roman" w:hAnsi="Times New Roman" w:cs="Times New Roman"/>
          <w:sz w:val="28"/>
          <w:szCs w:val="28"/>
        </w:rPr>
        <w:t>. 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сохранность и надлежащее использование имущества учреждения.</w:t>
      </w:r>
    </w:p>
    <w:p w:rsidR="00483127" w:rsidRDefault="0087083A" w:rsidP="00441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4.17</w:t>
      </w:r>
      <w:r w:rsidR="00414829" w:rsidRPr="00414829">
        <w:rPr>
          <w:rFonts w:ascii="Times New Roman" w:hAnsi="Times New Roman" w:cs="Times New Roman"/>
          <w:sz w:val="28"/>
          <w:szCs w:val="28"/>
        </w:rPr>
        <w:t>. Директор имеет право делегировать часть своих полномочий заместителям, руководителям структурных подразделений учреждения, определяет порядок, объем и условия исполнения обязанностей директора в период своего временного отсутствия.</w:t>
      </w:r>
    </w:p>
    <w:p w:rsidR="00483127" w:rsidRDefault="00483127" w:rsidP="00441A3A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26E3" w:rsidRPr="00414829" w:rsidRDefault="00C826E3" w:rsidP="00441A3A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3127" w:rsidRPr="00F408B5" w:rsidRDefault="00483127" w:rsidP="005E504B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8B5">
        <w:rPr>
          <w:rFonts w:ascii="Times New Roman" w:hAnsi="Times New Roman" w:cs="Times New Roman"/>
          <w:b/>
          <w:sz w:val="28"/>
          <w:szCs w:val="28"/>
        </w:rPr>
        <w:lastRenderedPageBreak/>
        <w:t>Раздел 5. ИМУЩЕСТВО</w:t>
      </w:r>
    </w:p>
    <w:p w:rsidR="00483127" w:rsidRPr="00F408B5" w:rsidRDefault="00483127" w:rsidP="00441A3A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3127" w:rsidRPr="00F408B5" w:rsidRDefault="00483127" w:rsidP="00441A3A">
      <w:pPr>
        <w:pStyle w:val="12"/>
        <w:ind w:firstLine="709"/>
        <w:jc w:val="both"/>
      </w:pPr>
      <w:r w:rsidRPr="00F408B5">
        <w:rPr>
          <w:szCs w:val="28"/>
        </w:rPr>
        <w:t>5.1. Имущество учреждения находится в собственности</w:t>
      </w:r>
      <w:r w:rsidRPr="00F408B5">
        <w:t xml:space="preserve"> Ханты-                Мансийского автономного округа – Югры.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5.2.     Источниками формирования имущества учреждения являются: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5.2.1. Бюджетные ассигнования.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5.2.2. Доходы от разрешенной настоящим уставом</w:t>
      </w:r>
      <w:r w:rsidRPr="00F408B5">
        <w:rPr>
          <w:szCs w:val="28"/>
        </w:rPr>
        <w:t xml:space="preserve"> приносящей доход </w:t>
      </w:r>
      <w:r w:rsidRPr="00F408B5">
        <w:t>деятельности.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5.2.3. Имущество, находящееся у учреждения на праве оперативного управления.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 xml:space="preserve">5.2.4. Иные источники, не запрещенные законодательством Российской Федерации. 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 xml:space="preserve">5.3. Имущество, переданное учреждению собственником, </w:t>
      </w:r>
      <w:r w:rsidR="00C826E3" w:rsidRPr="00F408B5">
        <w:t xml:space="preserve">плоды,  </w:t>
      </w:r>
      <w:r w:rsidRPr="00F408B5">
        <w:t xml:space="preserve">     продукция и доходы от его использования, а также имущество, приобретенное учреждением по договору и иным основаниям, поступают в оперативное управление учреждения.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5.4. Учреждение владеет, пользуется, распоряжается имуществом                               в соответствии с его назначением, настоящим уставом, нормативными                    право</w:t>
      </w:r>
      <w:r w:rsidR="00B277DD">
        <w:t xml:space="preserve">выми </w:t>
      </w:r>
      <w:r w:rsidR="00356A98">
        <w:t xml:space="preserve">актами Российской </w:t>
      </w:r>
      <w:r w:rsidRPr="00F408B5">
        <w:t>Федерации и Ханты-Мансийского автономного округа – Югры.</w:t>
      </w:r>
    </w:p>
    <w:p w:rsidR="00483127" w:rsidRPr="00F408B5" w:rsidRDefault="00483127" w:rsidP="00441A3A">
      <w:pPr>
        <w:pStyle w:val="12"/>
        <w:ind w:firstLine="709"/>
        <w:jc w:val="both"/>
      </w:pPr>
      <w:r w:rsidRPr="00F408B5">
        <w:t>При осуществлении права оперативного управления учреждение обеспечивает надлежащее содержание имущества.</w:t>
      </w:r>
    </w:p>
    <w:p w:rsidR="00483127" w:rsidRPr="00F408B5" w:rsidRDefault="00483127" w:rsidP="00441A3A">
      <w:pPr>
        <w:pStyle w:val="20"/>
        <w:spacing w:line="240" w:lineRule="auto"/>
        <w:ind w:left="0" w:firstLine="709"/>
      </w:pPr>
      <w:r w:rsidRPr="00F408B5">
        <w:t xml:space="preserve">5.5. При ликвидации учреждения его имущество, оставшееся после удовлетворения требований кредиторов, передается </w:t>
      </w:r>
      <w:r w:rsidR="00C10254">
        <w:t>д</w:t>
      </w:r>
      <w:r w:rsidRPr="00F408B5">
        <w:t>епартаменту.</w:t>
      </w:r>
    </w:p>
    <w:p w:rsidR="005E504B" w:rsidRPr="00F408B5" w:rsidRDefault="005E504B" w:rsidP="005E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75A" w:rsidRPr="00F408B5" w:rsidRDefault="0061775A" w:rsidP="005E5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B5">
        <w:rPr>
          <w:rFonts w:ascii="Times New Roman" w:hAnsi="Times New Roman" w:cs="Times New Roman"/>
          <w:b/>
          <w:bCs/>
          <w:sz w:val="28"/>
          <w:szCs w:val="28"/>
        </w:rPr>
        <w:t>Раздел 6. ЛИКВИДАЦИЯ, РЕОРГАНИЗАЦИЯ И ИЗМЕНЕНИЕ ТИПА</w:t>
      </w:r>
    </w:p>
    <w:p w:rsidR="0061775A" w:rsidRPr="00F408B5" w:rsidRDefault="0061775A" w:rsidP="00441A3A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75A" w:rsidRPr="00F408B5" w:rsidRDefault="0061775A" w:rsidP="00441A3A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5">
        <w:rPr>
          <w:rFonts w:ascii="Times New Roman" w:hAnsi="Times New Roman" w:cs="Times New Roman"/>
          <w:sz w:val="28"/>
          <w:szCs w:val="28"/>
        </w:rPr>
        <w:t>6.1. Решение о ликвидации, реорганизации учреждения принимается Правительством Ханты-Мансийского автономного округа – Югры, а также иными лицами в соответствии с законодательством Российской Федерации.</w:t>
      </w:r>
    </w:p>
    <w:p w:rsidR="0061775A" w:rsidRPr="00F408B5" w:rsidRDefault="0061775A" w:rsidP="00441A3A">
      <w:pPr>
        <w:shd w:val="clear" w:color="auto" w:fill="FFFFFF"/>
        <w:tabs>
          <w:tab w:val="left" w:pos="143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08B5">
        <w:rPr>
          <w:rFonts w:ascii="Times New Roman" w:hAnsi="Times New Roman" w:cs="Times New Roman"/>
          <w:sz w:val="28"/>
          <w:szCs w:val="28"/>
        </w:rPr>
        <w:t>6.2. Решение об изменении типа учреждения принимается Правительством Ханты-Мансийского автономного округа – Югры.</w:t>
      </w:r>
    </w:p>
    <w:p w:rsidR="006619CC" w:rsidRPr="00F408B5" w:rsidRDefault="006619CC" w:rsidP="005C6A47">
      <w:pPr>
        <w:pStyle w:val="22"/>
        <w:ind w:firstLine="0"/>
        <w:rPr>
          <w:szCs w:val="28"/>
        </w:rPr>
      </w:pPr>
    </w:p>
    <w:sectPr w:rsidR="006619CC" w:rsidRPr="00F408B5" w:rsidSect="00EF7FF0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20" w:rsidRDefault="00F73B20" w:rsidP="00F175F5">
      <w:pPr>
        <w:spacing w:after="0" w:line="240" w:lineRule="auto"/>
      </w:pPr>
      <w:r>
        <w:separator/>
      </w:r>
    </w:p>
  </w:endnote>
  <w:endnote w:type="continuationSeparator" w:id="0">
    <w:p w:rsidR="00F73B20" w:rsidRDefault="00F73B20" w:rsidP="00F1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20" w:rsidRDefault="00F73B20" w:rsidP="00F175F5">
      <w:pPr>
        <w:spacing w:after="0" w:line="240" w:lineRule="auto"/>
      </w:pPr>
      <w:r>
        <w:separator/>
      </w:r>
    </w:p>
  </w:footnote>
  <w:footnote w:type="continuationSeparator" w:id="0">
    <w:p w:rsidR="00F73B20" w:rsidRDefault="00F73B20" w:rsidP="00F1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773737"/>
      <w:docPartObj>
        <w:docPartGallery w:val="Page Numbers (Top of Page)"/>
        <w:docPartUnique/>
      </w:docPartObj>
    </w:sdtPr>
    <w:sdtEndPr/>
    <w:sdtContent>
      <w:p w:rsidR="00525666" w:rsidRDefault="00525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2CC125A7"/>
    <w:multiLevelType w:val="hybridMultilevel"/>
    <w:tmpl w:val="FCD884BA"/>
    <w:lvl w:ilvl="0" w:tplc="F238051A">
      <w:start w:val="6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3B1B"/>
    <w:multiLevelType w:val="multilevel"/>
    <w:tmpl w:val="6DB41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113979"/>
    <w:multiLevelType w:val="hybridMultilevel"/>
    <w:tmpl w:val="3CBA289A"/>
    <w:lvl w:ilvl="0" w:tplc="8466C8AE">
      <w:start w:val="3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CE2"/>
    <w:multiLevelType w:val="multilevel"/>
    <w:tmpl w:val="78F8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236002D"/>
    <w:multiLevelType w:val="multilevel"/>
    <w:tmpl w:val="C2502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CD322B"/>
    <w:multiLevelType w:val="hybridMultilevel"/>
    <w:tmpl w:val="C420AE3C"/>
    <w:lvl w:ilvl="0" w:tplc="28500FEA">
      <w:start w:val="1"/>
      <w:numFmt w:val="decimal"/>
      <w:lvlText w:val="1.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50"/>
    <w:rsid w:val="00000189"/>
    <w:rsid w:val="00001845"/>
    <w:rsid w:val="000028DF"/>
    <w:rsid w:val="00012BA2"/>
    <w:rsid w:val="000213B0"/>
    <w:rsid w:val="0002294F"/>
    <w:rsid w:val="00031DBD"/>
    <w:rsid w:val="000448DA"/>
    <w:rsid w:val="0006746E"/>
    <w:rsid w:val="0007213C"/>
    <w:rsid w:val="00073965"/>
    <w:rsid w:val="00076B19"/>
    <w:rsid w:val="00097D1A"/>
    <w:rsid w:val="000A1E3F"/>
    <w:rsid w:val="000A49B5"/>
    <w:rsid w:val="000B1DFA"/>
    <w:rsid w:val="000B74E7"/>
    <w:rsid w:val="000F68F6"/>
    <w:rsid w:val="00104C5D"/>
    <w:rsid w:val="00110CA2"/>
    <w:rsid w:val="0011166E"/>
    <w:rsid w:val="0012166E"/>
    <w:rsid w:val="00124ACE"/>
    <w:rsid w:val="00130C43"/>
    <w:rsid w:val="00132EE9"/>
    <w:rsid w:val="00133FD7"/>
    <w:rsid w:val="00140280"/>
    <w:rsid w:val="00152E10"/>
    <w:rsid w:val="00157478"/>
    <w:rsid w:val="00175FEF"/>
    <w:rsid w:val="00191498"/>
    <w:rsid w:val="001B205F"/>
    <w:rsid w:val="001B47C3"/>
    <w:rsid w:val="001B57CD"/>
    <w:rsid w:val="001C120A"/>
    <w:rsid w:val="001D5F58"/>
    <w:rsid w:val="001E118F"/>
    <w:rsid w:val="001F50BF"/>
    <w:rsid w:val="001F5CA1"/>
    <w:rsid w:val="001F72FA"/>
    <w:rsid w:val="002129BE"/>
    <w:rsid w:val="002218CD"/>
    <w:rsid w:val="0023155B"/>
    <w:rsid w:val="00236BE5"/>
    <w:rsid w:val="00246D6D"/>
    <w:rsid w:val="002500B6"/>
    <w:rsid w:val="002537EA"/>
    <w:rsid w:val="00261B48"/>
    <w:rsid w:val="002649B7"/>
    <w:rsid w:val="002673F5"/>
    <w:rsid w:val="00270501"/>
    <w:rsid w:val="002706D5"/>
    <w:rsid w:val="00295F51"/>
    <w:rsid w:val="002969BA"/>
    <w:rsid w:val="002C1DD2"/>
    <w:rsid w:val="002E7595"/>
    <w:rsid w:val="003070BF"/>
    <w:rsid w:val="0031116E"/>
    <w:rsid w:val="0031376E"/>
    <w:rsid w:val="00315171"/>
    <w:rsid w:val="00331A61"/>
    <w:rsid w:val="003320DC"/>
    <w:rsid w:val="0033551F"/>
    <w:rsid w:val="00342951"/>
    <w:rsid w:val="00353349"/>
    <w:rsid w:val="00355BA8"/>
    <w:rsid w:val="00356A98"/>
    <w:rsid w:val="00364945"/>
    <w:rsid w:val="003716F8"/>
    <w:rsid w:val="003853B9"/>
    <w:rsid w:val="0038610E"/>
    <w:rsid w:val="00386E72"/>
    <w:rsid w:val="003921DE"/>
    <w:rsid w:val="00392FE4"/>
    <w:rsid w:val="003A234B"/>
    <w:rsid w:val="003A5FF5"/>
    <w:rsid w:val="003B4933"/>
    <w:rsid w:val="003C6E68"/>
    <w:rsid w:val="003C7D9B"/>
    <w:rsid w:val="003F4ED8"/>
    <w:rsid w:val="003F59D9"/>
    <w:rsid w:val="00403374"/>
    <w:rsid w:val="00414829"/>
    <w:rsid w:val="00441A3A"/>
    <w:rsid w:val="00442872"/>
    <w:rsid w:val="00462D1B"/>
    <w:rsid w:val="00464EE3"/>
    <w:rsid w:val="00480E84"/>
    <w:rsid w:val="00483127"/>
    <w:rsid w:val="00484584"/>
    <w:rsid w:val="00490236"/>
    <w:rsid w:val="00490B1C"/>
    <w:rsid w:val="004B159B"/>
    <w:rsid w:val="004C3797"/>
    <w:rsid w:val="004D2271"/>
    <w:rsid w:val="004D60CD"/>
    <w:rsid w:val="004E2ADC"/>
    <w:rsid w:val="004F1EDA"/>
    <w:rsid w:val="00500071"/>
    <w:rsid w:val="005103D9"/>
    <w:rsid w:val="00523952"/>
    <w:rsid w:val="00523BEB"/>
    <w:rsid w:val="00523DB1"/>
    <w:rsid w:val="00525666"/>
    <w:rsid w:val="00530EA1"/>
    <w:rsid w:val="00545DCC"/>
    <w:rsid w:val="00550750"/>
    <w:rsid w:val="00554239"/>
    <w:rsid w:val="005651D0"/>
    <w:rsid w:val="005778A6"/>
    <w:rsid w:val="005B6B38"/>
    <w:rsid w:val="005C2FF1"/>
    <w:rsid w:val="005C6A47"/>
    <w:rsid w:val="005D310C"/>
    <w:rsid w:val="005E504B"/>
    <w:rsid w:val="00612D60"/>
    <w:rsid w:val="00616EFC"/>
    <w:rsid w:val="0061775A"/>
    <w:rsid w:val="00621745"/>
    <w:rsid w:val="006260B1"/>
    <w:rsid w:val="00626408"/>
    <w:rsid w:val="00632E5E"/>
    <w:rsid w:val="006361FC"/>
    <w:rsid w:val="00636E69"/>
    <w:rsid w:val="0065676A"/>
    <w:rsid w:val="006619CC"/>
    <w:rsid w:val="00671D67"/>
    <w:rsid w:val="00672F3F"/>
    <w:rsid w:val="00687B2E"/>
    <w:rsid w:val="0069242D"/>
    <w:rsid w:val="006B7309"/>
    <w:rsid w:val="006C4934"/>
    <w:rsid w:val="006E5E25"/>
    <w:rsid w:val="006F21C8"/>
    <w:rsid w:val="006F4053"/>
    <w:rsid w:val="006F786B"/>
    <w:rsid w:val="007132A6"/>
    <w:rsid w:val="00722DF9"/>
    <w:rsid w:val="007279E9"/>
    <w:rsid w:val="00737349"/>
    <w:rsid w:val="00744F2A"/>
    <w:rsid w:val="0074555A"/>
    <w:rsid w:val="0074563F"/>
    <w:rsid w:val="0074660B"/>
    <w:rsid w:val="00746BFA"/>
    <w:rsid w:val="00752CA1"/>
    <w:rsid w:val="00766E2D"/>
    <w:rsid w:val="00771C59"/>
    <w:rsid w:val="00776DA9"/>
    <w:rsid w:val="00785249"/>
    <w:rsid w:val="00790AE5"/>
    <w:rsid w:val="0079432B"/>
    <w:rsid w:val="007A5EFB"/>
    <w:rsid w:val="007B6C01"/>
    <w:rsid w:val="007B7F3B"/>
    <w:rsid w:val="007D719E"/>
    <w:rsid w:val="007E2156"/>
    <w:rsid w:val="007E2D94"/>
    <w:rsid w:val="007F0AA9"/>
    <w:rsid w:val="007F3665"/>
    <w:rsid w:val="007F5616"/>
    <w:rsid w:val="007F5D24"/>
    <w:rsid w:val="007F7D72"/>
    <w:rsid w:val="0080099F"/>
    <w:rsid w:val="00815FB5"/>
    <w:rsid w:val="008345C0"/>
    <w:rsid w:val="008612CF"/>
    <w:rsid w:val="0086280A"/>
    <w:rsid w:val="00865D5F"/>
    <w:rsid w:val="0087083A"/>
    <w:rsid w:val="00882A44"/>
    <w:rsid w:val="00882C51"/>
    <w:rsid w:val="008863DF"/>
    <w:rsid w:val="00890479"/>
    <w:rsid w:val="008A40D1"/>
    <w:rsid w:val="008B0580"/>
    <w:rsid w:val="008B11CB"/>
    <w:rsid w:val="008B5480"/>
    <w:rsid w:val="008C12ED"/>
    <w:rsid w:val="008C281E"/>
    <w:rsid w:val="008C478D"/>
    <w:rsid w:val="008C4BF9"/>
    <w:rsid w:val="008C6322"/>
    <w:rsid w:val="008D772A"/>
    <w:rsid w:val="008E1FBE"/>
    <w:rsid w:val="00931A9E"/>
    <w:rsid w:val="00934B9F"/>
    <w:rsid w:val="0094071A"/>
    <w:rsid w:val="009472A9"/>
    <w:rsid w:val="009635F6"/>
    <w:rsid w:val="00981997"/>
    <w:rsid w:val="009827DE"/>
    <w:rsid w:val="00987EB0"/>
    <w:rsid w:val="0099166F"/>
    <w:rsid w:val="00992374"/>
    <w:rsid w:val="00996E76"/>
    <w:rsid w:val="009C55BF"/>
    <w:rsid w:val="009D2C9E"/>
    <w:rsid w:val="009E6A03"/>
    <w:rsid w:val="00A03145"/>
    <w:rsid w:val="00A1241C"/>
    <w:rsid w:val="00A12778"/>
    <w:rsid w:val="00A22E39"/>
    <w:rsid w:val="00A302CC"/>
    <w:rsid w:val="00A404DA"/>
    <w:rsid w:val="00A44EBC"/>
    <w:rsid w:val="00A552D8"/>
    <w:rsid w:val="00A5689E"/>
    <w:rsid w:val="00AA020A"/>
    <w:rsid w:val="00AA1622"/>
    <w:rsid w:val="00AB6614"/>
    <w:rsid w:val="00AC7564"/>
    <w:rsid w:val="00AC7C62"/>
    <w:rsid w:val="00AD559D"/>
    <w:rsid w:val="00AD7AE6"/>
    <w:rsid w:val="00AE376D"/>
    <w:rsid w:val="00AE3B58"/>
    <w:rsid w:val="00AF3777"/>
    <w:rsid w:val="00AF7B42"/>
    <w:rsid w:val="00B027DF"/>
    <w:rsid w:val="00B04CD6"/>
    <w:rsid w:val="00B050BD"/>
    <w:rsid w:val="00B079F8"/>
    <w:rsid w:val="00B277DD"/>
    <w:rsid w:val="00B32B81"/>
    <w:rsid w:val="00B36AC1"/>
    <w:rsid w:val="00B36CEC"/>
    <w:rsid w:val="00B407DF"/>
    <w:rsid w:val="00B47A66"/>
    <w:rsid w:val="00B517C3"/>
    <w:rsid w:val="00B61794"/>
    <w:rsid w:val="00B63E63"/>
    <w:rsid w:val="00B71286"/>
    <w:rsid w:val="00B7217B"/>
    <w:rsid w:val="00B768D9"/>
    <w:rsid w:val="00B8747A"/>
    <w:rsid w:val="00B87E7B"/>
    <w:rsid w:val="00B90E9A"/>
    <w:rsid w:val="00B960C9"/>
    <w:rsid w:val="00BA0A1F"/>
    <w:rsid w:val="00BA7527"/>
    <w:rsid w:val="00BB04FF"/>
    <w:rsid w:val="00BB4EA4"/>
    <w:rsid w:val="00BB5C20"/>
    <w:rsid w:val="00BC79BD"/>
    <w:rsid w:val="00BD1F07"/>
    <w:rsid w:val="00BE0C01"/>
    <w:rsid w:val="00BE68CB"/>
    <w:rsid w:val="00BF146E"/>
    <w:rsid w:val="00BF2D12"/>
    <w:rsid w:val="00C000FF"/>
    <w:rsid w:val="00C00CDC"/>
    <w:rsid w:val="00C10254"/>
    <w:rsid w:val="00C119DB"/>
    <w:rsid w:val="00C16AF1"/>
    <w:rsid w:val="00C247E9"/>
    <w:rsid w:val="00C46718"/>
    <w:rsid w:val="00C678A3"/>
    <w:rsid w:val="00C826E3"/>
    <w:rsid w:val="00C82CC7"/>
    <w:rsid w:val="00C83AC6"/>
    <w:rsid w:val="00CA00E7"/>
    <w:rsid w:val="00CC340F"/>
    <w:rsid w:val="00CE142F"/>
    <w:rsid w:val="00D03C4D"/>
    <w:rsid w:val="00D04538"/>
    <w:rsid w:val="00D11FCF"/>
    <w:rsid w:val="00D2595E"/>
    <w:rsid w:val="00D71999"/>
    <w:rsid w:val="00D74C5F"/>
    <w:rsid w:val="00D83827"/>
    <w:rsid w:val="00DA15A0"/>
    <w:rsid w:val="00DA68FC"/>
    <w:rsid w:val="00DC446A"/>
    <w:rsid w:val="00DD0506"/>
    <w:rsid w:val="00DD7594"/>
    <w:rsid w:val="00DE295A"/>
    <w:rsid w:val="00DE330F"/>
    <w:rsid w:val="00DE449E"/>
    <w:rsid w:val="00DF63E9"/>
    <w:rsid w:val="00E04435"/>
    <w:rsid w:val="00E07E95"/>
    <w:rsid w:val="00E222F8"/>
    <w:rsid w:val="00E34E6B"/>
    <w:rsid w:val="00E4796C"/>
    <w:rsid w:val="00E60266"/>
    <w:rsid w:val="00E6799B"/>
    <w:rsid w:val="00E737C2"/>
    <w:rsid w:val="00E761FD"/>
    <w:rsid w:val="00E816AC"/>
    <w:rsid w:val="00E81736"/>
    <w:rsid w:val="00E85852"/>
    <w:rsid w:val="00E92FD6"/>
    <w:rsid w:val="00E97D51"/>
    <w:rsid w:val="00EA34E3"/>
    <w:rsid w:val="00EB39E0"/>
    <w:rsid w:val="00EB6836"/>
    <w:rsid w:val="00EC4A80"/>
    <w:rsid w:val="00ED7F22"/>
    <w:rsid w:val="00EE1F5E"/>
    <w:rsid w:val="00EE44EC"/>
    <w:rsid w:val="00EE78F7"/>
    <w:rsid w:val="00EF28C8"/>
    <w:rsid w:val="00EF7FF0"/>
    <w:rsid w:val="00F024CD"/>
    <w:rsid w:val="00F10CBC"/>
    <w:rsid w:val="00F11F22"/>
    <w:rsid w:val="00F175F5"/>
    <w:rsid w:val="00F408B5"/>
    <w:rsid w:val="00F42C28"/>
    <w:rsid w:val="00F50093"/>
    <w:rsid w:val="00F532FF"/>
    <w:rsid w:val="00F566C8"/>
    <w:rsid w:val="00F63594"/>
    <w:rsid w:val="00F66655"/>
    <w:rsid w:val="00F73B20"/>
    <w:rsid w:val="00F74010"/>
    <w:rsid w:val="00F755B5"/>
    <w:rsid w:val="00F80004"/>
    <w:rsid w:val="00F80766"/>
    <w:rsid w:val="00F83992"/>
    <w:rsid w:val="00F841DA"/>
    <w:rsid w:val="00F86FDF"/>
    <w:rsid w:val="00FB0B88"/>
    <w:rsid w:val="00FC3120"/>
    <w:rsid w:val="00FC69BD"/>
    <w:rsid w:val="00FE061A"/>
    <w:rsid w:val="00FE2F25"/>
    <w:rsid w:val="00FE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EE5B2-C8DF-453C-9DAA-5F31002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480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84"/>
    <w:pPr>
      <w:shd w:val="clear" w:color="auto" w:fill="FFFFFF"/>
      <w:spacing w:after="3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84"/>
  </w:style>
  <w:style w:type="character" w:customStyle="1" w:styleId="1pt">
    <w:name w:val="Основной текст + Интервал 1 pt"/>
    <w:basedOn w:val="1"/>
    <w:uiPriority w:val="99"/>
    <w:rsid w:val="00480E84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1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5F5"/>
  </w:style>
  <w:style w:type="paragraph" w:styleId="a8">
    <w:name w:val="footer"/>
    <w:basedOn w:val="a"/>
    <w:link w:val="a9"/>
    <w:uiPriority w:val="99"/>
    <w:unhideWhenUsed/>
    <w:rsid w:val="00F1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5F5"/>
  </w:style>
  <w:style w:type="character" w:customStyle="1" w:styleId="3">
    <w:name w:val="Заголовок №3_"/>
    <w:basedOn w:val="a0"/>
    <w:link w:val="30"/>
    <w:uiPriority w:val="99"/>
    <w:locked/>
    <w:rsid w:val="00D11F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главление_"/>
    <w:basedOn w:val="a0"/>
    <w:link w:val="10"/>
    <w:uiPriority w:val="99"/>
    <w:locked/>
    <w:rsid w:val="00D11FC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11F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11FCF"/>
    <w:pPr>
      <w:shd w:val="clear" w:color="auto" w:fill="FFFFFF"/>
      <w:spacing w:after="0" w:line="322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Оглавление1"/>
    <w:basedOn w:val="a"/>
    <w:link w:val="aa"/>
    <w:uiPriority w:val="99"/>
    <w:rsid w:val="00D11FCF"/>
    <w:pPr>
      <w:shd w:val="clear" w:color="auto" w:fill="FFFFFF"/>
      <w:spacing w:after="0" w:line="355" w:lineRule="exact"/>
      <w:ind w:firstLine="70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D11FCF"/>
    <w:pPr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5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09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50093"/>
    <w:pPr>
      <w:ind w:left="720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BB04FF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E222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222F8"/>
  </w:style>
  <w:style w:type="paragraph" w:customStyle="1" w:styleId="12">
    <w:name w:val="Обычный1"/>
    <w:rsid w:val="00DA68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12"/>
    <w:rsid w:val="008B5480"/>
  </w:style>
  <w:style w:type="paragraph" w:customStyle="1" w:styleId="2">
    <w:name w:val="Обычный2"/>
    <w:rsid w:val="008B05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BA0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BA0A1F"/>
    <w:pPr>
      <w:widowControl w:val="0"/>
      <w:autoSpaceDE w:val="0"/>
      <w:autoSpaceDN w:val="0"/>
      <w:adjustRightInd w:val="0"/>
      <w:spacing w:after="0" w:line="326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Îñíîâíîé òåêñò 2"/>
    <w:basedOn w:val="a"/>
    <w:rsid w:val="00BA0A1F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36C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36CEC"/>
  </w:style>
  <w:style w:type="paragraph" w:customStyle="1" w:styleId="ConsPlusNormal">
    <w:name w:val="ConsPlusNormal"/>
    <w:rsid w:val="00934B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Основной текст с отступом 24"/>
    <w:basedOn w:val="a"/>
    <w:rsid w:val="00414829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EDCE-B8F8-476F-AC8A-02EDA435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Plahotinmed</dc:creator>
  <cp:lastModifiedBy>Сирко Елена Владимировна</cp:lastModifiedBy>
  <cp:revision>118</cp:revision>
  <cp:lastPrinted>2021-08-04T09:22:00Z</cp:lastPrinted>
  <dcterms:created xsi:type="dcterms:W3CDTF">2022-07-13T03:53:00Z</dcterms:created>
  <dcterms:modified xsi:type="dcterms:W3CDTF">2022-11-30T11:11:00Z</dcterms:modified>
</cp:coreProperties>
</file>